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85258" w14:textId="7F2AB876" w:rsidR="00B9290F" w:rsidRPr="00801FA7" w:rsidRDefault="00B9290F" w:rsidP="008F133A">
      <w:pPr>
        <w:keepNext/>
        <w:spacing w:after="120" w:line="270" w:lineRule="exact"/>
        <w:ind w:right="282" w:firstLine="1134"/>
        <w:outlineLvl w:val="3"/>
        <w:rPr>
          <w:rFonts w:ascii="Arial" w:eastAsia="Times New Roman" w:hAnsi="Arial" w:cs="Arial"/>
          <w:bCs/>
          <w:sz w:val="21"/>
          <w:szCs w:val="21"/>
          <w:lang w:eastAsia="pt-BR"/>
        </w:rPr>
      </w:pPr>
      <w:r w:rsidRPr="00801FA7">
        <w:rPr>
          <w:rFonts w:ascii="Arial" w:eastAsia="Times New Roman" w:hAnsi="Arial" w:cs="Arial"/>
          <w:bCs/>
          <w:sz w:val="21"/>
          <w:szCs w:val="21"/>
          <w:lang w:eastAsia="pt-BR"/>
        </w:rPr>
        <w:t xml:space="preserve">EDITAL Nº </w:t>
      </w:r>
      <w:r w:rsidR="00C60D0D" w:rsidRPr="00801FA7">
        <w:rPr>
          <w:rFonts w:ascii="Arial" w:eastAsia="Times New Roman" w:hAnsi="Arial" w:cs="Arial"/>
          <w:bCs/>
          <w:sz w:val="21"/>
          <w:szCs w:val="21"/>
          <w:lang w:eastAsia="pt-BR"/>
        </w:rPr>
        <w:t>17</w:t>
      </w:r>
      <w:r w:rsidRPr="00801FA7">
        <w:rPr>
          <w:rFonts w:ascii="Arial" w:eastAsia="Times New Roman" w:hAnsi="Arial" w:cs="Arial"/>
          <w:bCs/>
          <w:sz w:val="21"/>
          <w:szCs w:val="21"/>
          <w:lang w:eastAsia="pt-BR"/>
        </w:rPr>
        <w:t xml:space="preserve">, DE </w:t>
      </w:r>
      <w:r w:rsidR="00314DEB" w:rsidRPr="00801FA7">
        <w:rPr>
          <w:rFonts w:ascii="Arial" w:eastAsia="Times New Roman" w:hAnsi="Arial" w:cs="Arial"/>
          <w:bCs/>
          <w:sz w:val="21"/>
          <w:szCs w:val="21"/>
          <w:lang w:eastAsia="pt-BR"/>
        </w:rPr>
        <w:t>30</w:t>
      </w:r>
      <w:r w:rsidRPr="00801FA7">
        <w:rPr>
          <w:rFonts w:ascii="Arial" w:eastAsia="Times New Roman" w:hAnsi="Arial" w:cs="Arial"/>
          <w:bCs/>
          <w:sz w:val="21"/>
          <w:szCs w:val="21"/>
          <w:lang w:eastAsia="pt-BR"/>
        </w:rPr>
        <w:t xml:space="preserve"> DE </w:t>
      </w:r>
      <w:r w:rsidR="001F2B08" w:rsidRPr="00801FA7">
        <w:rPr>
          <w:rFonts w:ascii="Arial" w:eastAsia="Times New Roman" w:hAnsi="Arial" w:cs="Arial"/>
          <w:bCs/>
          <w:sz w:val="21"/>
          <w:szCs w:val="21"/>
          <w:lang w:eastAsia="pt-BR"/>
        </w:rPr>
        <w:t>MARÇO</w:t>
      </w:r>
      <w:r w:rsidRPr="00801FA7">
        <w:rPr>
          <w:rFonts w:ascii="Arial" w:eastAsia="Times New Roman" w:hAnsi="Arial" w:cs="Arial"/>
          <w:bCs/>
          <w:sz w:val="21"/>
          <w:szCs w:val="21"/>
          <w:lang w:eastAsia="pt-BR"/>
        </w:rPr>
        <w:t xml:space="preserve"> DE 202</w:t>
      </w:r>
      <w:r w:rsidR="001F2B08" w:rsidRPr="00801FA7">
        <w:rPr>
          <w:rFonts w:ascii="Arial" w:eastAsia="Times New Roman" w:hAnsi="Arial" w:cs="Arial"/>
          <w:bCs/>
          <w:sz w:val="21"/>
          <w:szCs w:val="21"/>
          <w:lang w:eastAsia="pt-BR"/>
        </w:rPr>
        <w:t>6</w:t>
      </w:r>
      <w:r w:rsidRPr="00801FA7">
        <w:rPr>
          <w:rFonts w:ascii="Arial" w:eastAsia="Times New Roman" w:hAnsi="Arial" w:cs="Arial"/>
          <w:bCs/>
          <w:sz w:val="21"/>
          <w:szCs w:val="21"/>
          <w:lang w:eastAsia="pt-BR"/>
        </w:rPr>
        <w:t>.</w:t>
      </w:r>
    </w:p>
    <w:p w14:paraId="7C1BDCA5" w14:textId="3F4C10DC" w:rsidR="00B9290F" w:rsidRPr="00801FA7" w:rsidRDefault="00B9290F" w:rsidP="008F133A">
      <w:pPr>
        <w:tabs>
          <w:tab w:val="left" w:pos="709"/>
        </w:tabs>
        <w:spacing w:after="120" w:line="270" w:lineRule="exact"/>
        <w:ind w:left="4253" w:hanging="3119"/>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 xml:space="preserve">PROCESSO SELETIVO SIMPLIFICADO Nº </w:t>
      </w:r>
      <w:r w:rsidR="001F2B08" w:rsidRPr="00801FA7">
        <w:rPr>
          <w:rFonts w:ascii="Arial" w:eastAsia="Times New Roman" w:hAnsi="Arial" w:cs="Arial"/>
          <w:sz w:val="21"/>
          <w:szCs w:val="21"/>
          <w:lang w:eastAsia="pt-BR"/>
        </w:rPr>
        <w:t>1</w:t>
      </w:r>
      <w:r w:rsidRPr="00801FA7">
        <w:rPr>
          <w:rFonts w:ascii="Arial" w:eastAsia="Times New Roman" w:hAnsi="Arial" w:cs="Arial"/>
          <w:sz w:val="21"/>
          <w:szCs w:val="21"/>
          <w:lang w:eastAsia="pt-BR"/>
        </w:rPr>
        <w:t>, DE 202</w:t>
      </w:r>
      <w:r w:rsidR="001F2B08" w:rsidRPr="00801FA7">
        <w:rPr>
          <w:rFonts w:ascii="Arial" w:eastAsia="Times New Roman" w:hAnsi="Arial" w:cs="Arial"/>
          <w:sz w:val="21"/>
          <w:szCs w:val="21"/>
          <w:lang w:eastAsia="pt-BR"/>
        </w:rPr>
        <w:t>6</w:t>
      </w:r>
      <w:r w:rsidRPr="00801FA7">
        <w:rPr>
          <w:rFonts w:ascii="Arial" w:eastAsia="Times New Roman" w:hAnsi="Arial" w:cs="Arial"/>
          <w:sz w:val="21"/>
          <w:szCs w:val="21"/>
          <w:lang w:eastAsia="pt-BR"/>
        </w:rPr>
        <w:t>.</w:t>
      </w:r>
    </w:p>
    <w:p w14:paraId="7BCB76E9" w14:textId="77777777" w:rsidR="005F244D" w:rsidRPr="00801FA7" w:rsidRDefault="005F244D" w:rsidP="008F133A">
      <w:pPr>
        <w:tabs>
          <w:tab w:val="left" w:pos="709"/>
        </w:tabs>
        <w:spacing w:after="120" w:line="270" w:lineRule="exact"/>
        <w:ind w:left="4253" w:hanging="3119"/>
        <w:jc w:val="both"/>
        <w:rPr>
          <w:rFonts w:ascii="Arial" w:eastAsia="Times New Roman" w:hAnsi="Arial" w:cs="Arial"/>
          <w:sz w:val="21"/>
          <w:szCs w:val="21"/>
          <w:lang w:eastAsia="pt-BR"/>
        </w:rPr>
      </w:pPr>
    </w:p>
    <w:p w14:paraId="771EF7F1" w14:textId="0D51D5DF" w:rsidR="005F244D" w:rsidRPr="00801FA7" w:rsidRDefault="005F244D" w:rsidP="008F133A">
      <w:pPr>
        <w:spacing w:after="120" w:line="270" w:lineRule="exact"/>
        <w:ind w:left="4962"/>
        <w:jc w:val="both"/>
        <w:rPr>
          <w:rFonts w:ascii="Arial" w:eastAsia="Times New Roman" w:hAnsi="Arial" w:cs="Arial"/>
          <w:b/>
          <w:sz w:val="21"/>
          <w:szCs w:val="21"/>
          <w:lang w:eastAsia="pt-BR"/>
        </w:rPr>
      </w:pPr>
      <w:bookmarkStart w:id="0" w:name="_GoBack"/>
      <w:bookmarkEnd w:id="0"/>
      <w:r w:rsidRPr="00801FA7">
        <w:rPr>
          <w:rFonts w:ascii="Arial" w:eastAsia="Times New Roman" w:hAnsi="Arial" w:cs="Arial"/>
          <w:b/>
          <w:sz w:val="21"/>
          <w:szCs w:val="21"/>
          <w:lang w:eastAsia="pt-BR"/>
        </w:rPr>
        <w:t>Divulga a classificação preliminar, com empates, do Processo Seletivo Simplificado nº 1, de 2026.</w:t>
      </w:r>
    </w:p>
    <w:p w14:paraId="7A1ABE00" w14:textId="77777777" w:rsidR="005F244D" w:rsidRPr="00801FA7" w:rsidRDefault="005F244D" w:rsidP="008F133A">
      <w:pPr>
        <w:spacing w:after="120" w:line="270" w:lineRule="exact"/>
        <w:ind w:firstLine="1134"/>
        <w:jc w:val="both"/>
        <w:rPr>
          <w:rFonts w:ascii="Arial" w:eastAsia="Times New Roman" w:hAnsi="Arial" w:cs="Arial"/>
          <w:b/>
          <w:sz w:val="21"/>
          <w:szCs w:val="21"/>
          <w:lang w:eastAsia="pt-BR"/>
        </w:rPr>
      </w:pPr>
    </w:p>
    <w:p w14:paraId="6EF8041A" w14:textId="77777777" w:rsidR="005F244D" w:rsidRPr="00801FA7" w:rsidRDefault="005F244D" w:rsidP="008F133A">
      <w:pPr>
        <w:spacing w:after="120" w:line="270" w:lineRule="exact"/>
        <w:ind w:firstLine="1134"/>
        <w:jc w:val="both"/>
        <w:rPr>
          <w:rFonts w:ascii="Arial" w:eastAsia="Times New Roman" w:hAnsi="Arial" w:cs="Arial"/>
          <w:b/>
          <w:sz w:val="21"/>
          <w:szCs w:val="21"/>
          <w:lang w:eastAsia="pt-BR"/>
        </w:rPr>
      </w:pPr>
    </w:p>
    <w:p w14:paraId="3BC24E42" w14:textId="4E94D6E4" w:rsidR="005F244D" w:rsidRPr="00801FA7" w:rsidRDefault="005F244D" w:rsidP="008F133A">
      <w:pPr>
        <w:spacing w:after="120" w:line="270" w:lineRule="exact"/>
        <w:ind w:firstLine="1134"/>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O PREFEITO MUNICIPAL DE ESTRELA VELHA, Estado do Rio Grande do Sul, no uso de suas atribuições legais, de acordo com os itens 10.4 e 11.3, respectivamente, do Edital nº 11, de 2026, que instaurou o Processo Seletivo Simplificado nº 1, de 2026, e conforme a Ata nº 3, de 2026, da respectiva Comissão de Seleção designada pela Portaria nº 94, de 2026, que analisou os recursos, além da revisão, de ofício, da documentação dos candidatos, torna público a classificação preliminar, com os empates, bem como a divulgação da data e horário do sorteio público de desempate, conforme segue:</w:t>
      </w:r>
    </w:p>
    <w:p w14:paraId="28411AB6" w14:textId="77777777" w:rsidR="005F244D" w:rsidRPr="00801FA7" w:rsidRDefault="005F244D" w:rsidP="008F133A">
      <w:pPr>
        <w:spacing w:after="120" w:line="270" w:lineRule="exact"/>
        <w:ind w:firstLine="1134"/>
        <w:jc w:val="both"/>
        <w:rPr>
          <w:rFonts w:ascii="Arial" w:eastAsia="Times New Roman" w:hAnsi="Arial" w:cs="Arial"/>
          <w:sz w:val="21"/>
          <w:szCs w:val="21"/>
          <w:lang w:eastAsia="pt-BR"/>
        </w:rPr>
      </w:pPr>
    </w:p>
    <w:p w14:paraId="64AA7EB3" w14:textId="5CD0C8D2" w:rsidR="005F244D" w:rsidRPr="00801FA7" w:rsidRDefault="005F244D" w:rsidP="008F133A">
      <w:pPr>
        <w:spacing w:after="120" w:line="270" w:lineRule="exact"/>
        <w:ind w:firstLine="1134"/>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Art. 1</w:t>
      </w:r>
      <w:proofErr w:type="gramStart"/>
      <w:r w:rsidRPr="00801FA7">
        <w:rPr>
          <w:rFonts w:ascii="Arial" w:eastAsia="Times New Roman" w:hAnsi="Arial" w:cs="Arial"/>
          <w:sz w:val="21"/>
          <w:szCs w:val="21"/>
          <w:lang w:eastAsia="pt-BR"/>
        </w:rPr>
        <w:t>º  O</w:t>
      </w:r>
      <w:proofErr w:type="gramEnd"/>
      <w:r w:rsidRPr="00801FA7">
        <w:rPr>
          <w:rFonts w:ascii="Arial" w:eastAsia="Times New Roman" w:hAnsi="Arial" w:cs="Arial"/>
          <w:sz w:val="21"/>
          <w:szCs w:val="21"/>
          <w:lang w:eastAsia="pt-BR"/>
        </w:rPr>
        <w:t xml:space="preserve"> resultado preliminar e a classificação com os empates, após os recursos e revisão, de ofício, pela Comissão, da documentação dos candidatos do Processo Seletivo Simplificado nº 1, de 2026,  é a seguinte:</w:t>
      </w:r>
    </w:p>
    <w:p w14:paraId="77DB86AF" w14:textId="701DAB93" w:rsidR="004B216E" w:rsidRPr="00801FA7" w:rsidRDefault="004B216E" w:rsidP="008F133A">
      <w:pPr>
        <w:spacing w:after="120" w:line="270" w:lineRule="exact"/>
        <w:ind w:firstLine="1134"/>
        <w:jc w:val="both"/>
        <w:rPr>
          <w:rFonts w:ascii="Arial" w:eastAsia="Times New Roman" w:hAnsi="Arial" w:cs="Arial"/>
          <w:b/>
          <w:sz w:val="21"/>
          <w:szCs w:val="21"/>
          <w:lang w:eastAsia="pt-BR"/>
        </w:rPr>
      </w:pPr>
      <w:r w:rsidRPr="00801FA7">
        <w:rPr>
          <w:rFonts w:ascii="Arial" w:eastAsia="Times New Roman" w:hAnsi="Arial" w:cs="Arial"/>
          <w:b/>
          <w:sz w:val="21"/>
          <w:szCs w:val="21"/>
          <w:lang w:eastAsia="pt-BR"/>
        </w:rPr>
        <w:t xml:space="preserve">I – </w:t>
      </w:r>
      <w:r w:rsidR="00DA3BBE" w:rsidRPr="00801FA7">
        <w:rPr>
          <w:rFonts w:ascii="Arial" w:eastAsia="Times New Roman" w:hAnsi="Arial" w:cs="Arial"/>
          <w:b/>
          <w:sz w:val="21"/>
          <w:szCs w:val="21"/>
          <w:lang w:eastAsia="pt-BR"/>
        </w:rPr>
        <w:t>A</w:t>
      </w:r>
      <w:r w:rsidR="001F2B08" w:rsidRPr="00801FA7">
        <w:rPr>
          <w:rFonts w:ascii="Arial" w:eastAsia="Times New Roman" w:hAnsi="Arial" w:cs="Arial"/>
          <w:b/>
          <w:sz w:val="21"/>
          <w:szCs w:val="21"/>
          <w:lang w:eastAsia="pt-BR"/>
        </w:rPr>
        <w:t>uxiliar de Saúde Bucal ESF</w:t>
      </w:r>
      <w:r w:rsidRPr="00801FA7">
        <w:rPr>
          <w:rFonts w:ascii="Arial" w:eastAsia="Times New Roman" w:hAnsi="Arial" w:cs="Arial"/>
          <w:b/>
          <w:sz w:val="21"/>
          <w:szCs w:val="21"/>
          <w:lang w:eastAsia="pt-BR"/>
        </w:rPr>
        <w:t>:</w:t>
      </w:r>
    </w:p>
    <w:tbl>
      <w:tblPr>
        <w:tblStyle w:val="Tabelacomgrade"/>
        <w:tblW w:w="8222" w:type="dxa"/>
        <w:tblInd w:w="1129" w:type="dxa"/>
        <w:tblLook w:val="04A0" w:firstRow="1" w:lastRow="0" w:firstColumn="1" w:lastColumn="0" w:noHBand="0" w:noVBand="1"/>
      </w:tblPr>
      <w:tblGrid>
        <w:gridCol w:w="1701"/>
        <w:gridCol w:w="5231"/>
        <w:gridCol w:w="1290"/>
      </w:tblGrid>
      <w:tr w:rsidR="00801FA7" w:rsidRPr="00801FA7" w14:paraId="1B674A67" w14:textId="77777777" w:rsidTr="007D3DEF">
        <w:tc>
          <w:tcPr>
            <w:tcW w:w="1701" w:type="dxa"/>
            <w:tcBorders>
              <w:top w:val="single" w:sz="4" w:space="0" w:color="auto"/>
              <w:left w:val="single" w:sz="4" w:space="0" w:color="auto"/>
              <w:bottom w:val="single" w:sz="4" w:space="0" w:color="auto"/>
              <w:right w:val="single" w:sz="4" w:space="0" w:color="auto"/>
            </w:tcBorders>
            <w:hideMark/>
          </w:tcPr>
          <w:p w14:paraId="1FDAF5B9" w14:textId="77777777" w:rsidR="001321F5" w:rsidRPr="00801FA7" w:rsidRDefault="001321F5" w:rsidP="008F133A">
            <w:pPr>
              <w:spacing w:after="120" w:line="270" w:lineRule="exact"/>
              <w:jc w:val="both"/>
              <w:rPr>
                <w:rFonts w:ascii="Arial" w:eastAsia="Times New Roman" w:hAnsi="Arial" w:cs="Arial"/>
                <w:b/>
                <w:sz w:val="21"/>
                <w:szCs w:val="21"/>
                <w:lang w:eastAsia="pt-BR"/>
              </w:rPr>
            </w:pPr>
            <w:r w:rsidRPr="00801FA7">
              <w:rPr>
                <w:rFonts w:ascii="Arial" w:eastAsia="Times New Roman" w:hAnsi="Arial" w:cs="Arial"/>
                <w:b/>
                <w:sz w:val="21"/>
                <w:szCs w:val="21"/>
                <w:lang w:eastAsia="pt-BR"/>
              </w:rPr>
              <w:t>Classificação</w:t>
            </w:r>
          </w:p>
        </w:tc>
        <w:tc>
          <w:tcPr>
            <w:tcW w:w="5231" w:type="dxa"/>
            <w:tcBorders>
              <w:top w:val="single" w:sz="4" w:space="0" w:color="auto"/>
              <w:left w:val="single" w:sz="4" w:space="0" w:color="auto"/>
              <w:bottom w:val="single" w:sz="4" w:space="0" w:color="auto"/>
              <w:right w:val="single" w:sz="4" w:space="0" w:color="auto"/>
            </w:tcBorders>
            <w:hideMark/>
          </w:tcPr>
          <w:p w14:paraId="2E118A62" w14:textId="77777777" w:rsidR="001321F5" w:rsidRPr="00801FA7" w:rsidRDefault="001321F5" w:rsidP="008F133A">
            <w:pPr>
              <w:spacing w:after="120" w:line="270" w:lineRule="exact"/>
              <w:jc w:val="both"/>
              <w:rPr>
                <w:rFonts w:ascii="Arial" w:eastAsia="Times New Roman" w:hAnsi="Arial" w:cs="Arial"/>
                <w:b/>
                <w:sz w:val="21"/>
                <w:szCs w:val="21"/>
                <w:lang w:eastAsia="pt-BR"/>
              </w:rPr>
            </w:pPr>
            <w:r w:rsidRPr="00801FA7">
              <w:rPr>
                <w:rFonts w:ascii="Arial" w:eastAsia="Times New Roman" w:hAnsi="Arial" w:cs="Arial"/>
                <w:b/>
                <w:sz w:val="21"/>
                <w:szCs w:val="21"/>
                <w:lang w:eastAsia="pt-BR"/>
              </w:rPr>
              <w:t>Nome</w:t>
            </w:r>
          </w:p>
        </w:tc>
        <w:tc>
          <w:tcPr>
            <w:tcW w:w="1290" w:type="dxa"/>
            <w:tcBorders>
              <w:top w:val="single" w:sz="4" w:space="0" w:color="auto"/>
              <w:left w:val="single" w:sz="4" w:space="0" w:color="auto"/>
              <w:bottom w:val="single" w:sz="4" w:space="0" w:color="auto"/>
              <w:right w:val="single" w:sz="4" w:space="0" w:color="auto"/>
            </w:tcBorders>
            <w:hideMark/>
          </w:tcPr>
          <w:p w14:paraId="71F692B6" w14:textId="77777777" w:rsidR="001321F5" w:rsidRPr="00801FA7" w:rsidRDefault="001321F5" w:rsidP="008F133A">
            <w:pPr>
              <w:spacing w:after="120" w:line="270" w:lineRule="exact"/>
              <w:jc w:val="center"/>
              <w:rPr>
                <w:rFonts w:ascii="Arial" w:eastAsia="Times New Roman" w:hAnsi="Arial" w:cs="Arial"/>
                <w:b/>
                <w:sz w:val="21"/>
                <w:szCs w:val="21"/>
                <w:lang w:eastAsia="pt-BR"/>
              </w:rPr>
            </w:pPr>
            <w:r w:rsidRPr="00801FA7">
              <w:rPr>
                <w:rFonts w:ascii="Arial" w:eastAsia="Times New Roman" w:hAnsi="Arial" w:cs="Arial"/>
                <w:b/>
                <w:sz w:val="21"/>
                <w:szCs w:val="21"/>
                <w:lang w:eastAsia="pt-BR"/>
              </w:rPr>
              <w:t>Pontuação</w:t>
            </w:r>
          </w:p>
        </w:tc>
      </w:tr>
      <w:tr w:rsidR="00801FA7" w:rsidRPr="00801FA7" w14:paraId="689B697E" w14:textId="77777777" w:rsidTr="00386499">
        <w:tc>
          <w:tcPr>
            <w:tcW w:w="1701" w:type="dxa"/>
            <w:tcBorders>
              <w:top w:val="single" w:sz="4" w:space="0" w:color="auto"/>
              <w:left w:val="single" w:sz="4" w:space="0" w:color="auto"/>
              <w:bottom w:val="single" w:sz="4" w:space="0" w:color="auto"/>
              <w:right w:val="single" w:sz="4" w:space="0" w:color="auto"/>
            </w:tcBorders>
            <w:hideMark/>
          </w:tcPr>
          <w:p w14:paraId="649E15AD" w14:textId="77777777" w:rsidR="001321F5" w:rsidRPr="00801FA7" w:rsidRDefault="001321F5"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1ª</w:t>
            </w:r>
          </w:p>
        </w:tc>
        <w:tc>
          <w:tcPr>
            <w:tcW w:w="5231" w:type="dxa"/>
            <w:tcBorders>
              <w:top w:val="single" w:sz="4" w:space="0" w:color="auto"/>
              <w:left w:val="single" w:sz="4" w:space="0" w:color="auto"/>
              <w:bottom w:val="single" w:sz="4" w:space="0" w:color="auto"/>
              <w:right w:val="single" w:sz="4" w:space="0" w:color="auto"/>
            </w:tcBorders>
          </w:tcPr>
          <w:p w14:paraId="1FB279E6" w14:textId="5F1CF191" w:rsidR="001321F5" w:rsidRPr="00801FA7" w:rsidRDefault="0053291C"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Ana Cristina Freese</w:t>
            </w:r>
          </w:p>
        </w:tc>
        <w:tc>
          <w:tcPr>
            <w:tcW w:w="1290" w:type="dxa"/>
            <w:tcBorders>
              <w:top w:val="single" w:sz="4" w:space="0" w:color="auto"/>
              <w:left w:val="single" w:sz="4" w:space="0" w:color="auto"/>
              <w:bottom w:val="single" w:sz="4" w:space="0" w:color="auto"/>
              <w:right w:val="single" w:sz="4" w:space="0" w:color="auto"/>
            </w:tcBorders>
          </w:tcPr>
          <w:p w14:paraId="1CFB1D30" w14:textId="7628B5C6" w:rsidR="001321F5" w:rsidRPr="00801FA7" w:rsidRDefault="0053291C"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34,9</w:t>
            </w:r>
          </w:p>
        </w:tc>
      </w:tr>
      <w:tr w:rsidR="00801FA7" w:rsidRPr="00801FA7" w14:paraId="2BA08DF8" w14:textId="77777777" w:rsidTr="007D3DEF">
        <w:tc>
          <w:tcPr>
            <w:tcW w:w="1701" w:type="dxa"/>
            <w:tcBorders>
              <w:top w:val="single" w:sz="4" w:space="0" w:color="auto"/>
              <w:left w:val="single" w:sz="4" w:space="0" w:color="auto"/>
              <w:bottom w:val="single" w:sz="4" w:space="0" w:color="auto"/>
              <w:right w:val="single" w:sz="4" w:space="0" w:color="auto"/>
            </w:tcBorders>
          </w:tcPr>
          <w:p w14:paraId="2D2AE350" w14:textId="77777777" w:rsidR="001321F5" w:rsidRPr="00801FA7" w:rsidRDefault="001321F5"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2ª</w:t>
            </w:r>
          </w:p>
        </w:tc>
        <w:tc>
          <w:tcPr>
            <w:tcW w:w="5231" w:type="dxa"/>
            <w:tcBorders>
              <w:top w:val="single" w:sz="4" w:space="0" w:color="auto"/>
              <w:left w:val="single" w:sz="4" w:space="0" w:color="auto"/>
              <w:bottom w:val="single" w:sz="4" w:space="0" w:color="auto"/>
              <w:right w:val="single" w:sz="4" w:space="0" w:color="auto"/>
            </w:tcBorders>
          </w:tcPr>
          <w:p w14:paraId="615F340D" w14:textId="0CD4E9E0" w:rsidR="001321F5" w:rsidRPr="00801FA7" w:rsidRDefault="0053291C"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Fabiana Fagundes Krauzer</w:t>
            </w:r>
          </w:p>
        </w:tc>
        <w:tc>
          <w:tcPr>
            <w:tcW w:w="1290" w:type="dxa"/>
            <w:tcBorders>
              <w:top w:val="single" w:sz="4" w:space="0" w:color="auto"/>
              <w:left w:val="single" w:sz="4" w:space="0" w:color="auto"/>
              <w:bottom w:val="single" w:sz="4" w:space="0" w:color="auto"/>
              <w:right w:val="single" w:sz="4" w:space="0" w:color="auto"/>
            </w:tcBorders>
          </w:tcPr>
          <w:p w14:paraId="1C5CB536" w14:textId="2BFC96C2" w:rsidR="001321F5" w:rsidRPr="00801FA7" w:rsidRDefault="0053291C"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15,3</w:t>
            </w:r>
          </w:p>
        </w:tc>
      </w:tr>
      <w:tr w:rsidR="00801FA7" w:rsidRPr="00801FA7" w14:paraId="63BCFDB9" w14:textId="77777777" w:rsidTr="007D3DEF">
        <w:tc>
          <w:tcPr>
            <w:tcW w:w="1701" w:type="dxa"/>
            <w:tcBorders>
              <w:top w:val="single" w:sz="4" w:space="0" w:color="auto"/>
              <w:left w:val="single" w:sz="4" w:space="0" w:color="auto"/>
              <w:bottom w:val="single" w:sz="4" w:space="0" w:color="auto"/>
              <w:right w:val="single" w:sz="4" w:space="0" w:color="auto"/>
            </w:tcBorders>
          </w:tcPr>
          <w:p w14:paraId="027DBCC1" w14:textId="3FF35F88" w:rsidR="00386499" w:rsidRPr="00801FA7" w:rsidRDefault="00386499"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3ª</w:t>
            </w:r>
          </w:p>
        </w:tc>
        <w:tc>
          <w:tcPr>
            <w:tcW w:w="5231" w:type="dxa"/>
            <w:tcBorders>
              <w:top w:val="single" w:sz="4" w:space="0" w:color="auto"/>
              <w:left w:val="single" w:sz="4" w:space="0" w:color="auto"/>
              <w:bottom w:val="single" w:sz="4" w:space="0" w:color="auto"/>
              <w:right w:val="single" w:sz="4" w:space="0" w:color="auto"/>
            </w:tcBorders>
          </w:tcPr>
          <w:p w14:paraId="2CBEDBA1" w14:textId="0D3BB921" w:rsidR="00386499" w:rsidRPr="00801FA7" w:rsidRDefault="007C2220"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Kerli Magnara da Silva Prates</w:t>
            </w:r>
          </w:p>
        </w:tc>
        <w:tc>
          <w:tcPr>
            <w:tcW w:w="1290" w:type="dxa"/>
            <w:tcBorders>
              <w:top w:val="single" w:sz="4" w:space="0" w:color="auto"/>
              <w:left w:val="single" w:sz="4" w:space="0" w:color="auto"/>
              <w:bottom w:val="single" w:sz="4" w:space="0" w:color="auto"/>
              <w:right w:val="single" w:sz="4" w:space="0" w:color="auto"/>
            </w:tcBorders>
          </w:tcPr>
          <w:p w14:paraId="30FC8D14" w14:textId="4F626443" w:rsidR="00386499" w:rsidRPr="00801FA7" w:rsidRDefault="008F133A"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0</w:t>
            </w:r>
          </w:p>
        </w:tc>
      </w:tr>
    </w:tbl>
    <w:p w14:paraId="6623E53F" w14:textId="1B05B849" w:rsidR="00DA3BBE" w:rsidRPr="00801FA7" w:rsidRDefault="00DA3BBE" w:rsidP="008F133A">
      <w:pPr>
        <w:spacing w:before="120" w:after="120" w:line="270" w:lineRule="exact"/>
        <w:ind w:firstLine="1134"/>
        <w:jc w:val="both"/>
        <w:rPr>
          <w:rFonts w:ascii="Arial" w:eastAsia="Times New Roman" w:hAnsi="Arial" w:cs="Arial"/>
          <w:b/>
          <w:sz w:val="21"/>
          <w:szCs w:val="21"/>
          <w:lang w:eastAsia="pt-BR"/>
        </w:rPr>
      </w:pPr>
      <w:r w:rsidRPr="00801FA7">
        <w:rPr>
          <w:rFonts w:ascii="Arial" w:eastAsia="Times New Roman" w:hAnsi="Arial" w:cs="Arial"/>
          <w:b/>
          <w:sz w:val="21"/>
          <w:szCs w:val="21"/>
          <w:lang w:eastAsia="pt-BR"/>
        </w:rPr>
        <w:t xml:space="preserve">II – </w:t>
      </w:r>
      <w:r w:rsidR="00A647FE" w:rsidRPr="00801FA7">
        <w:rPr>
          <w:rFonts w:ascii="Arial" w:eastAsia="Times New Roman" w:hAnsi="Arial" w:cs="Arial"/>
          <w:b/>
          <w:sz w:val="21"/>
          <w:szCs w:val="21"/>
          <w:lang w:eastAsia="pt-BR"/>
        </w:rPr>
        <w:t>Operador de Máquinas</w:t>
      </w:r>
      <w:r w:rsidRPr="00801FA7">
        <w:rPr>
          <w:rFonts w:ascii="Arial" w:eastAsia="Times New Roman" w:hAnsi="Arial" w:cs="Arial"/>
          <w:b/>
          <w:sz w:val="21"/>
          <w:szCs w:val="21"/>
          <w:lang w:eastAsia="pt-BR"/>
        </w:rPr>
        <w:t>:</w:t>
      </w:r>
    </w:p>
    <w:tbl>
      <w:tblPr>
        <w:tblStyle w:val="Tabelacomgrade"/>
        <w:tblW w:w="8222" w:type="dxa"/>
        <w:tblInd w:w="1129" w:type="dxa"/>
        <w:tblLook w:val="04A0" w:firstRow="1" w:lastRow="0" w:firstColumn="1" w:lastColumn="0" w:noHBand="0" w:noVBand="1"/>
      </w:tblPr>
      <w:tblGrid>
        <w:gridCol w:w="1701"/>
        <w:gridCol w:w="5231"/>
        <w:gridCol w:w="1290"/>
      </w:tblGrid>
      <w:tr w:rsidR="00801FA7" w:rsidRPr="00801FA7" w14:paraId="1DC66889" w14:textId="77777777" w:rsidTr="007D3DEF">
        <w:tc>
          <w:tcPr>
            <w:tcW w:w="1701" w:type="dxa"/>
            <w:tcBorders>
              <w:top w:val="single" w:sz="4" w:space="0" w:color="auto"/>
              <w:left w:val="single" w:sz="4" w:space="0" w:color="auto"/>
              <w:bottom w:val="single" w:sz="4" w:space="0" w:color="auto"/>
              <w:right w:val="single" w:sz="4" w:space="0" w:color="auto"/>
            </w:tcBorders>
            <w:hideMark/>
          </w:tcPr>
          <w:p w14:paraId="5A95E6BE" w14:textId="77777777" w:rsidR="00407FC7" w:rsidRPr="00801FA7" w:rsidRDefault="00407FC7" w:rsidP="008F133A">
            <w:pPr>
              <w:spacing w:after="120" w:line="270" w:lineRule="exact"/>
              <w:jc w:val="both"/>
              <w:rPr>
                <w:rFonts w:ascii="Arial" w:eastAsia="Times New Roman" w:hAnsi="Arial" w:cs="Arial"/>
                <w:b/>
                <w:sz w:val="21"/>
                <w:szCs w:val="21"/>
                <w:lang w:eastAsia="pt-BR"/>
              </w:rPr>
            </w:pPr>
            <w:r w:rsidRPr="00801FA7">
              <w:rPr>
                <w:rFonts w:ascii="Arial" w:eastAsia="Times New Roman" w:hAnsi="Arial" w:cs="Arial"/>
                <w:b/>
                <w:sz w:val="21"/>
                <w:szCs w:val="21"/>
                <w:lang w:eastAsia="pt-BR"/>
              </w:rPr>
              <w:t>Classificação</w:t>
            </w:r>
          </w:p>
        </w:tc>
        <w:tc>
          <w:tcPr>
            <w:tcW w:w="5231" w:type="dxa"/>
            <w:tcBorders>
              <w:top w:val="single" w:sz="4" w:space="0" w:color="auto"/>
              <w:left w:val="single" w:sz="4" w:space="0" w:color="auto"/>
              <w:bottom w:val="single" w:sz="4" w:space="0" w:color="auto"/>
              <w:right w:val="single" w:sz="4" w:space="0" w:color="auto"/>
            </w:tcBorders>
            <w:hideMark/>
          </w:tcPr>
          <w:p w14:paraId="43C1FE3C" w14:textId="77777777" w:rsidR="00407FC7" w:rsidRPr="00801FA7" w:rsidRDefault="00407FC7" w:rsidP="008F133A">
            <w:pPr>
              <w:spacing w:after="120" w:line="270" w:lineRule="exact"/>
              <w:jc w:val="both"/>
              <w:rPr>
                <w:rFonts w:ascii="Arial" w:eastAsia="Times New Roman" w:hAnsi="Arial" w:cs="Arial"/>
                <w:b/>
                <w:sz w:val="21"/>
                <w:szCs w:val="21"/>
                <w:lang w:eastAsia="pt-BR"/>
              </w:rPr>
            </w:pPr>
            <w:r w:rsidRPr="00801FA7">
              <w:rPr>
                <w:rFonts w:ascii="Arial" w:eastAsia="Times New Roman" w:hAnsi="Arial" w:cs="Arial"/>
                <w:b/>
                <w:sz w:val="21"/>
                <w:szCs w:val="21"/>
                <w:lang w:eastAsia="pt-BR"/>
              </w:rPr>
              <w:t>Nome</w:t>
            </w:r>
          </w:p>
        </w:tc>
        <w:tc>
          <w:tcPr>
            <w:tcW w:w="1290" w:type="dxa"/>
            <w:tcBorders>
              <w:top w:val="single" w:sz="4" w:space="0" w:color="auto"/>
              <w:left w:val="single" w:sz="4" w:space="0" w:color="auto"/>
              <w:bottom w:val="single" w:sz="4" w:space="0" w:color="auto"/>
              <w:right w:val="single" w:sz="4" w:space="0" w:color="auto"/>
            </w:tcBorders>
            <w:hideMark/>
          </w:tcPr>
          <w:p w14:paraId="04431D44" w14:textId="77777777" w:rsidR="00407FC7" w:rsidRPr="00801FA7" w:rsidRDefault="00407FC7" w:rsidP="008F133A">
            <w:pPr>
              <w:spacing w:after="120" w:line="270" w:lineRule="exact"/>
              <w:jc w:val="center"/>
              <w:rPr>
                <w:rFonts w:ascii="Arial" w:eastAsia="Times New Roman" w:hAnsi="Arial" w:cs="Arial"/>
                <w:b/>
                <w:sz w:val="21"/>
                <w:szCs w:val="21"/>
                <w:lang w:eastAsia="pt-BR"/>
              </w:rPr>
            </w:pPr>
            <w:r w:rsidRPr="00801FA7">
              <w:rPr>
                <w:rFonts w:ascii="Arial" w:eastAsia="Times New Roman" w:hAnsi="Arial" w:cs="Arial"/>
                <w:b/>
                <w:sz w:val="21"/>
                <w:szCs w:val="21"/>
                <w:lang w:eastAsia="pt-BR"/>
              </w:rPr>
              <w:t>Pontuação</w:t>
            </w:r>
          </w:p>
        </w:tc>
      </w:tr>
      <w:tr w:rsidR="00801FA7" w:rsidRPr="00801FA7" w14:paraId="370CCA60" w14:textId="77777777" w:rsidTr="007D3DEF">
        <w:tc>
          <w:tcPr>
            <w:tcW w:w="1701" w:type="dxa"/>
            <w:tcBorders>
              <w:top w:val="single" w:sz="4" w:space="0" w:color="auto"/>
              <w:left w:val="single" w:sz="4" w:space="0" w:color="auto"/>
              <w:bottom w:val="single" w:sz="4" w:space="0" w:color="auto"/>
              <w:right w:val="single" w:sz="4" w:space="0" w:color="auto"/>
            </w:tcBorders>
            <w:hideMark/>
          </w:tcPr>
          <w:p w14:paraId="5FA51766" w14:textId="15C8A898"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1º</w:t>
            </w:r>
          </w:p>
        </w:tc>
        <w:tc>
          <w:tcPr>
            <w:tcW w:w="5231" w:type="dxa"/>
            <w:tcBorders>
              <w:top w:val="single" w:sz="4" w:space="0" w:color="auto"/>
              <w:left w:val="single" w:sz="4" w:space="0" w:color="auto"/>
              <w:bottom w:val="single" w:sz="4" w:space="0" w:color="auto"/>
              <w:right w:val="single" w:sz="4" w:space="0" w:color="auto"/>
            </w:tcBorders>
          </w:tcPr>
          <w:p w14:paraId="5B7F96C5" w14:textId="26336837" w:rsidR="00407FC7" w:rsidRPr="00801FA7" w:rsidRDefault="007C2220"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Odair Joel Moraes da Silva</w:t>
            </w:r>
          </w:p>
        </w:tc>
        <w:tc>
          <w:tcPr>
            <w:tcW w:w="1290" w:type="dxa"/>
            <w:tcBorders>
              <w:top w:val="single" w:sz="4" w:space="0" w:color="auto"/>
              <w:left w:val="single" w:sz="4" w:space="0" w:color="auto"/>
              <w:bottom w:val="single" w:sz="4" w:space="0" w:color="auto"/>
              <w:right w:val="single" w:sz="4" w:space="0" w:color="auto"/>
            </w:tcBorders>
          </w:tcPr>
          <w:p w14:paraId="48C7E0ED" w14:textId="733DF5A0" w:rsidR="00407FC7" w:rsidRPr="00801FA7" w:rsidRDefault="007C2220"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40,5</w:t>
            </w:r>
          </w:p>
        </w:tc>
      </w:tr>
      <w:tr w:rsidR="00801FA7" w:rsidRPr="00801FA7" w14:paraId="3472A25B" w14:textId="77777777" w:rsidTr="007D3DEF">
        <w:tc>
          <w:tcPr>
            <w:tcW w:w="1701" w:type="dxa"/>
            <w:tcBorders>
              <w:top w:val="single" w:sz="4" w:space="0" w:color="auto"/>
              <w:left w:val="single" w:sz="4" w:space="0" w:color="auto"/>
              <w:bottom w:val="single" w:sz="4" w:space="0" w:color="auto"/>
              <w:right w:val="single" w:sz="4" w:space="0" w:color="auto"/>
            </w:tcBorders>
          </w:tcPr>
          <w:p w14:paraId="00BC9C65" w14:textId="41AF9111"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2º</w:t>
            </w:r>
          </w:p>
        </w:tc>
        <w:tc>
          <w:tcPr>
            <w:tcW w:w="5231" w:type="dxa"/>
            <w:tcBorders>
              <w:top w:val="single" w:sz="4" w:space="0" w:color="auto"/>
              <w:left w:val="single" w:sz="4" w:space="0" w:color="auto"/>
              <w:bottom w:val="single" w:sz="4" w:space="0" w:color="auto"/>
              <w:right w:val="single" w:sz="4" w:space="0" w:color="auto"/>
            </w:tcBorders>
          </w:tcPr>
          <w:p w14:paraId="5EC88829" w14:textId="6708C499" w:rsidR="00407FC7" w:rsidRPr="00801FA7" w:rsidRDefault="007C2220"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Guilherme Gustavo Jahn</w:t>
            </w:r>
          </w:p>
        </w:tc>
        <w:tc>
          <w:tcPr>
            <w:tcW w:w="1290" w:type="dxa"/>
            <w:tcBorders>
              <w:top w:val="single" w:sz="4" w:space="0" w:color="auto"/>
              <w:left w:val="single" w:sz="4" w:space="0" w:color="auto"/>
              <w:bottom w:val="single" w:sz="4" w:space="0" w:color="auto"/>
              <w:right w:val="single" w:sz="4" w:space="0" w:color="auto"/>
            </w:tcBorders>
          </w:tcPr>
          <w:p w14:paraId="4E1C72F3" w14:textId="2B04FC27" w:rsidR="00407FC7" w:rsidRPr="00801FA7" w:rsidRDefault="007C2220"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38</w:t>
            </w:r>
          </w:p>
        </w:tc>
      </w:tr>
      <w:tr w:rsidR="00801FA7" w:rsidRPr="00801FA7" w14:paraId="281E7242" w14:textId="77777777" w:rsidTr="007D3DEF">
        <w:tc>
          <w:tcPr>
            <w:tcW w:w="1701" w:type="dxa"/>
            <w:tcBorders>
              <w:top w:val="single" w:sz="4" w:space="0" w:color="auto"/>
              <w:left w:val="single" w:sz="4" w:space="0" w:color="auto"/>
              <w:bottom w:val="single" w:sz="4" w:space="0" w:color="auto"/>
              <w:right w:val="single" w:sz="4" w:space="0" w:color="auto"/>
            </w:tcBorders>
          </w:tcPr>
          <w:p w14:paraId="2CCB3AE0" w14:textId="16EEE64D"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3º</w:t>
            </w:r>
          </w:p>
        </w:tc>
        <w:tc>
          <w:tcPr>
            <w:tcW w:w="5231" w:type="dxa"/>
            <w:tcBorders>
              <w:top w:val="single" w:sz="4" w:space="0" w:color="auto"/>
              <w:left w:val="single" w:sz="4" w:space="0" w:color="auto"/>
              <w:bottom w:val="single" w:sz="4" w:space="0" w:color="auto"/>
              <w:right w:val="single" w:sz="4" w:space="0" w:color="auto"/>
            </w:tcBorders>
          </w:tcPr>
          <w:p w14:paraId="0B9E7799" w14:textId="289E9EE5" w:rsidR="00407FC7" w:rsidRPr="00801FA7" w:rsidRDefault="007C2220"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Lucas Leonardo Rohsmann</w:t>
            </w:r>
          </w:p>
        </w:tc>
        <w:tc>
          <w:tcPr>
            <w:tcW w:w="1290" w:type="dxa"/>
            <w:tcBorders>
              <w:top w:val="single" w:sz="4" w:space="0" w:color="auto"/>
              <w:left w:val="single" w:sz="4" w:space="0" w:color="auto"/>
              <w:bottom w:val="single" w:sz="4" w:space="0" w:color="auto"/>
              <w:right w:val="single" w:sz="4" w:space="0" w:color="auto"/>
            </w:tcBorders>
          </w:tcPr>
          <w:p w14:paraId="595EE25A" w14:textId="794A35E9" w:rsidR="00407FC7" w:rsidRPr="00801FA7" w:rsidRDefault="007C2220"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37,5</w:t>
            </w:r>
          </w:p>
        </w:tc>
      </w:tr>
      <w:tr w:rsidR="00801FA7" w:rsidRPr="00801FA7" w14:paraId="0BE87055" w14:textId="77777777" w:rsidTr="007D3DEF">
        <w:tc>
          <w:tcPr>
            <w:tcW w:w="1701" w:type="dxa"/>
            <w:tcBorders>
              <w:top w:val="single" w:sz="4" w:space="0" w:color="auto"/>
              <w:left w:val="single" w:sz="4" w:space="0" w:color="auto"/>
              <w:bottom w:val="single" w:sz="4" w:space="0" w:color="auto"/>
              <w:right w:val="single" w:sz="4" w:space="0" w:color="auto"/>
            </w:tcBorders>
          </w:tcPr>
          <w:p w14:paraId="4E2EFEA7" w14:textId="6605E812"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4º</w:t>
            </w:r>
          </w:p>
        </w:tc>
        <w:tc>
          <w:tcPr>
            <w:tcW w:w="5231" w:type="dxa"/>
            <w:tcBorders>
              <w:top w:val="single" w:sz="4" w:space="0" w:color="auto"/>
              <w:left w:val="single" w:sz="4" w:space="0" w:color="auto"/>
              <w:bottom w:val="single" w:sz="4" w:space="0" w:color="auto"/>
              <w:right w:val="single" w:sz="4" w:space="0" w:color="auto"/>
            </w:tcBorders>
          </w:tcPr>
          <w:p w14:paraId="7BEC3CE8" w14:textId="322FEA58" w:rsidR="00407FC7" w:rsidRPr="00801FA7" w:rsidRDefault="007C2220"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Gilson José Schneidt</w:t>
            </w:r>
          </w:p>
        </w:tc>
        <w:tc>
          <w:tcPr>
            <w:tcW w:w="1290" w:type="dxa"/>
            <w:tcBorders>
              <w:top w:val="single" w:sz="4" w:space="0" w:color="auto"/>
              <w:left w:val="single" w:sz="4" w:space="0" w:color="auto"/>
              <w:bottom w:val="single" w:sz="4" w:space="0" w:color="auto"/>
              <w:right w:val="single" w:sz="4" w:space="0" w:color="auto"/>
            </w:tcBorders>
          </w:tcPr>
          <w:p w14:paraId="30E9943B" w14:textId="2F03325E" w:rsidR="00407FC7" w:rsidRPr="00801FA7" w:rsidRDefault="007C2220"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34</w:t>
            </w:r>
          </w:p>
        </w:tc>
      </w:tr>
    </w:tbl>
    <w:p w14:paraId="75FCBC54" w14:textId="059A8D95" w:rsidR="00A71865" w:rsidRPr="00801FA7" w:rsidRDefault="00DA3BBE" w:rsidP="008F133A">
      <w:pPr>
        <w:spacing w:before="120" w:after="120" w:line="270" w:lineRule="exact"/>
        <w:ind w:firstLine="1134"/>
        <w:jc w:val="both"/>
        <w:rPr>
          <w:rFonts w:ascii="Arial" w:eastAsia="Times New Roman" w:hAnsi="Arial" w:cs="Arial"/>
          <w:b/>
          <w:sz w:val="21"/>
          <w:szCs w:val="21"/>
          <w:lang w:eastAsia="pt-BR"/>
        </w:rPr>
      </w:pPr>
      <w:r w:rsidRPr="00801FA7">
        <w:rPr>
          <w:rFonts w:ascii="Arial" w:eastAsia="Times New Roman" w:hAnsi="Arial" w:cs="Arial"/>
          <w:b/>
          <w:sz w:val="21"/>
          <w:szCs w:val="21"/>
          <w:lang w:eastAsia="pt-BR"/>
        </w:rPr>
        <w:t>II</w:t>
      </w:r>
      <w:r w:rsidR="00A71865" w:rsidRPr="00801FA7">
        <w:rPr>
          <w:rFonts w:ascii="Arial" w:eastAsia="Times New Roman" w:hAnsi="Arial" w:cs="Arial"/>
          <w:b/>
          <w:sz w:val="21"/>
          <w:szCs w:val="21"/>
          <w:lang w:eastAsia="pt-BR"/>
        </w:rPr>
        <w:t xml:space="preserve">I – </w:t>
      </w:r>
      <w:r w:rsidR="00A647FE" w:rsidRPr="00801FA7">
        <w:rPr>
          <w:rFonts w:ascii="Arial" w:eastAsia="Times New Roman" w:hAnsi="Arial" w:cs="Arial"/>
          <w:b/>
          <w:sz w:val="21"/>
          <w:szCs w:val="21"/>
          <w:lang w:eastAsia="pt-BR"/>
        </w:rPr>
        <w:t>Psicólogo</w:t>
      </w:r>
      <w:r w:rsidR="00A71865" w:rsidRPr="00801FA7">
        <w:rPr>
          <w:rFonts w:ascii="Arial" w:eastAsia="Times New Roman" w:hAnsi="Arial" w:cs="Arial"/>
          <w:b/>
          <w:sz w:val="21"/>
          <w:szCs w:val="21"/>
          <w:lang w:eastAsia="pt-BR"/>
        </w:rPr>
        <w:t>:</w:t>
      </w:r>
    </w:p>
    <w:tbl>
      <w:tblPr>
        <w:tblStyle w:val="Tabelacomgrade"/>
        <w:tblW w:w="8222" w:type="dxa"/>
        <w:tblInd w:w="1129" w:type="dxa"/>
        <w:tblLook w:val="04A0" w:firstRow="1" w:lastRow="0" w:firstColumn="1" w:lastColumn="0" w:noHBand="0" w:noVBand="1"/>
      </w:tblPr>
      <w:tblGrid>
        <w:gridCol w:w="1701"/>
        <w:gridCol w:w="5231"/>
        <w:gridCol w:w="1290"/>
      </w:tblGrid>
      <w:tr w:rsidR="00801FA7" w:rsidRPr="00801FA7" w14:paraId="37442D9C" w14:textId="77777777" w:rsidTr="007D3DEF">
        <w:tc>
          <w:tcPr>
            <w:tcW w:w="1701" w:type="dxa"/>
            <w:tcBorders>
              <w:top w:val="single" w:sz="4" w:space="0" w:color="auto"/>
              <w:left w:val="single" w:sz="4" w:space="0" w:color="auto"/>
              <w:bottom w:val="single" w:sz="4" w:space="0" w:color="auto"/>
              <w:right w:val="single" w:sz="4" w:space="0" w:color="auto"/>
            </w:tcBorders>
            <w:hideMark/>
          </w:tcPr>
          <w:p w14:paraId="60EB116F" w14:textId="77777777" w:rsidR="00407FC7" w:rsidRPr="00801FA7" w:rsidRDefault="00407FC7" w:rsidP="008F133A">
            <w:pPr>
              <w:spacing w:after="120" w:line="270" w:lineRule="exact"/>
              <w:jc w:val="both"/>
              <w:rPr>
                <w:rFonts w:ascii="Arial" w:eastAsia="Times New Roman" w:hAnsi="Arial" w:cs="Arial"/>
                <w:b/>
                <w:sz w:val="21"/>
                <w:szCs w:val="21"/>
                <w:lang w:eastAsia="pt-BR"/>
              </w:rPr>
            </w:pPr>
            <w:r w:rsidRPr="00801FA7">
              <w:rPr>
                <w:rFonts w:ascii="Arial" w:eastAsia="Times New Roman" w:hAnsi="Arial" w:cs="Arial"/>
                <w:b/>
                <w:sz w:val="21"/>
                <w:szCs w:val="21"/>
                <w:lang w:eastAsia="pt-BR"/>
              </w:rPr>
              <w:t>Classificação</w:t>
            </w:r>
          </w:p>
        </w:tc>
        <w:tc>
          <w:tcPr>
            <w:tcW w:w="5231" w:type="dxa"/>
            <w:tcBorders>
              <w:top w:val="single" w:sz="4" w:space="0" w:color="auto"/>
              <w:left w:val="single" w:sz="4" w:space="0" w:color="auto"/>
              <w:bottom w:val="single" w:sz="4" w:space="0" w:color="auto"/>
              <w:right w:val="single" w:sz="4" w:space="0" w:color="auto"/>
            </w:tcBorders>
            <w:hideMark/>
          </w:tcPr>
          <w:p w14:paraId="3508B65A" w14:textId="77777777" w:rsidR="00407FC7" w:rsidRPr="00801FA7" w:rsidRDefault="00407FC7" w:rsidP="008F133A">
            <w:pPr>
              <w:spacing w:after="120" w:line="270" w:lineRule="exact"/>
              <w:jc w:val="both"/>
              <w:rPr>
                <w:rFonts w:ascii="Arial" w:eastAsia="Times New Roman" w:hAnsi="Arial" w:cs="Arial"/>
                <w:b/>
                <w:sz w:val="21"/>
                <w:szCs w:val="21"/>
                <w:lang w:eastAsia="pt-BR"/>
              </w:rPr>
            </w:pPr>
            <w:r w:rsidRPr="00801FA7">
              <w:rPr>
                <w:rFonts w:ascii="Arial" w:eastAsia="Times New Roman" w:hAnsi="Arial" w:cs="Arial"/>
                <w:b/>
                <w:sz w:val="21"/>
                <w:szCs w:val="21"/>
                <w:lang w:eastAsia="pt-BR"/>
              </w:rPr>
              <w:t>Nome</w:t>
            </w:r>
          </w:p>
        </w:tc>
        <w:tc>
          <w:tcPr>
            <w:tcW w:w="1290" w:type="dxa"/>
            <w:tcBorders>
              <w:top w:val="single" w:sz="4" w:space="0" w:color="auto"/>
              <w:left w:val="single" w:sz="4" w:space="0" w:color="auto"/>
              <w:bottom w:val="single" w:sz="4" w:space="0" w:color="auto"/>
              <w:right w:val="single" w:sz="4" w:space="0" w:color="auto"/>
            </w:tcBorders>
            <w:hideMark/>
          </w:tcPr>
          <w:p w14:paraId="2A486B2C" w14:textId="77777777" w:rsidR="00407FC7" w:rsidRPr="00801FA7" w:rsidRDefault="00407FC7" w:rsidP="008F133A">
            <w:pPr>
              <w:spacing w:after="120" w:line="270" w:lineRule="exact"/>
              <w:jc w:val="center"/>
              <w:rPr>
                <w:rFonts w:ascii="Arial" w:eastAsia="Times New Roman" w:hAnsi="Arial" w:cs="Arial"/>
                <w:b/>
                <w:sz w:val="21"/>
                <w:szCs w:val="21"/>
                <w:lang w:eastAsia="pt-BR"/>
              </w:rPr>
            </w:pPr>
            <w:r w:rsidRPr="00801FA7">
              <w:rPr>
                <w:rFonts w:ascii="Arial" w:eastAsia="Times New Roman" w:hAnsi="Arial" w:cs="Arial"/>
                <w:b/>
                <w:sz w:val="21"/>
                <w:szCs w:val="21"/>
                <w:lang w:eastAsia="pt-BR"/>
              </w:rPr>
              <w:t>Pontuação</w:t>
            </w:r>
          </w:p>
        </w:tc>
      </w:tr>
      <w:tr w:rsidR="00801FA7" w:rsidRPr="00801FA7" w14:paraId="5C33C888" w14:textId="77777777" w:rsidTr="007D3DEF">
        <w:tc>
          <w:tcPr>
            <w:tcW w:w="1701" w:type="dxa"/>
            <w:tcBorders>
              <w:top w:val="single" w:sz="4" w:space="0" w:color="auto"/>
              <w:left w:val="single" w:sz="4" w:space="0" w:color="auto"/>
              <w:bottom w:val="single" w:sz="4" w:space="0" w:color="auto"/>
              <w:right w:val="single" w:sz="4" w:space="0" w:color="auto"/>
            </w:tcBorders>
            <w:hideMark/>
          </w:tcPr>
          <w:p w14:paraId="4D967D1B" w14:textId="77777777"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1ª</w:t>
            </w:r>
          </w:p>
        </w:tc>
        <w:tc>
          <w:tcPr>
            <w:tcW w:w="5231" w:type="dxa"/>
            <w:tcBorders>
              <w:top w:val="single" w:sz="4" w:space="0" w:color="auto"/>
              <w:left w:val="single" w:sz="4" w:space="0" w:color="auto"/>
              <w:bottom w:val="single" w:sz="4" w:space="0" w:color="auto"/>
              <w:right w:val="single" w:sz="4" w:space="0" w:color="auto"/>
            </w:tcBorders>
          </w:tcPr>
          <w:p w14:paraId="214A60EF" w14:textId="1A478E4C" w:rsidR="00407FC7" w:rsidRPr="00801FA7" w:rsidRDefault="007C2220"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 xml:space="preserve">Mirian Regina </w:t>
            </w:r>
            <w:proofErr w:type="spellStart"/>
            <w:r w:rsidRPr="00801FA7">
              <w:rPr>
                <w:rFonts w:ascii="Arial" w:eastAsia="Times New Roman" w:hAnsi="Arial" w:cs="Arial"/>
                <w:sz w:val="21"/>
                <w:szCs w:val="21"/>
                <w:lang w:eastAsia="pt-BR"/>
              </w:rPr>
              <w:t>Tyburski</w:t>
            </w:r>
            <w:proofErr w:type="spellEnd"/>
          </w:p>
        </w:tc>
        <w:tc>
          <w:tcPr>
            <w:tcW w:w="1290" w:type="dxa"/>
            <w:tcBorders>
              <w:top w:val="single" w:sz="4" w:space="0" w:color="auto"/>
              <w:left w:val="single" w:sz="4" w:space="0" w:color="auto"/>
              <w:bottom w:val="single" w:sz="4" w:space="0" w:color="auto"/>
              <w:right w:val="single" w:sz="4" w:space="0" w:color="auto"/>
            </w:tcBorders>
          </w:tcPr>
          <w:p w14:paraId="3D75686C" w14:textId="03D08A36" w:rsidR="00407FC7" w:rsidRPr="00801FA7" w:rsidRDefault="007C2220"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54</w:t>
            </w:r>
          </w:p>
        </w:tc>
      </w:tr>
      <w:tr w:rsidR="00801FA7" w:rsidRPr="00801FA7" w14:paraId="4000BC25" w14:textId="77777777" w:rsidTr="007D3DEF">
        <w:tc>
          <w:tcPr>
            <w:tcW w:w="1701" w:type="dxa"/>
            <w:tcBorders>
              <w:top w:val="single" w:sz="4" w:space="0" w:color="auto"/>
              <w:left w:val="single" w:sz="4" w:space="0" w:color="auto"/>
              <w:bottom w:val="single" w:sz="4" w:space="0" w:color="auto"/>
              <w:right w:val="single" w:sz="4" w:space="0" w:color="auto"/>
            </w:tcBorders>
          </w:tcPr>
          <w:p w14:paraId="49A0E651" w14:textId="77777777"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2ª</w:t>
            </w:r>
          </w:p>
        </w:tc>
        <w:tc>
          <w:tcPr>
            <w:tcW w:w="5231" w:type="dxa"/>
            <w:tcBorders>
              <w:top w:val="single" w:sz="4" w:space="0" w:color="auto"/>
              <w:left w:val="single" w:sz="4" w:space="0" w:color="auto"/>
              <w:bottom w:val="single" w:sz="4" w:space="0" w:color="auto"/>
              <w:right w:val="single" w:sz="4" w:space="0" w:color="auto"/>
            </w:tcBorders>
          </w:tcPr>
          <w:p w14:paraId="3CB09442" w14:textId="4D21B047" w:rsidR="00407FC7" w:rsidRPr="00801FA7" w:rsidRDefault="007C2220" w:rsidP="008F133A">
            <w:pPr>
              <w:spacing w:after="120" w:line="270" w:lineRule="exact"/>
              <w:jc w:val="both"/>
              <w:rPr>
                <w:rFonts w:ascii="Arial" w:eastAsia="Times New Roman" w:hAnsi="Arial" w:cs="Arial"/>
                <w:sz w:val="21"/>
                <w:szCs w:val="21"/>
                <w:lang w:eastAsia="pt-BR"/>
              </w:rPr>
            </w:pPr>
            <w:proofErr w:type="spellStart"/>
            <w:r w:rsidRPr="00801FA7">
              <w:rPr>
                <w:rFonts w:ascii="Arial" w:eastAsia="Times New Roman" w:hAnsi="Arial" w:cs="Arial"/>
                <w:sz w:val="21"/>
                <w:szCs w:val="21"/>
                <w:lang w:eastAsia="pt-BR"/>
              </w:rPr>
              <w:t>Stéfani</w:t>
            </w:r>
            <w:proofErr w:type="spellEnd"/>
            <w:r w:rsidRPr="00801FA7">
              <w:rPr>
                <w:rFonts w:ascii="Arial" w:eastAsia="Times New Roman" w:hAnsi="Arial" w:cs="Arial"/>
                <w:sz w:val="21"/>
                <w:szCs w:val="21"/>
                <w:lang w:eastAsia="pt-BR"/>
              </w:rPr>
              <w:t xml:space="preserve"> Jahn Machado</w:t>
            </w:r>
          </w:p>
        </w:tc>
        <w:tc>
          <w:tcPr>
            <w:tcW w:w="1290" w:type="dxa"/>
            <w:tcBorders>
              <w:top w:val="single" w:sz="4" w:space="0" w:color="auto"/>
              <w:left w:val="single" w:sz="4" w:space="0" w:color="auto"/>
              <w:bottom w:val="single" w:sz="4" w:space="0" w:color="auto"/>
              <w:right w:val="single" w:sz="4" w:space="0" w:color="auto"/>
            </w:tcBorders>
          </w:tcPr>
          <w:p w14:paraId="5D3471DB" w14:textId="7252DB2F" w:rsidR="00407FC7" w:rsidRPr="00801FA7" w:rsidRDefault="007C2220"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25</w:t>
            </w:r>
          </w:p>
        </w:tc>
      </w:tr>
      <w:tr w:rsidR="00801FA7" w:rsidRPr="00801FA7" w14:paraId="4648D44B" w14:textId="77777777" w:rsidTr="007D3DEF">
        <w:tc>
          <w:tcPr>
            <w:tcW w:w="1701" w:type="dxa"/>
            <w:tcBorders>
              <w:top w:val="single" w:sz="4" w:space="0" w:color="auto"/>
              <w:left w:val="single" w:sz="4" w:space="0" w:color="auto"/>
              <w:bottom w:val="single" w:sz="4" w:space="0" w:color="auto"/>
              <w:right w:val="single" w:sz="4" w:space="0" w:color="auto"/>
            </w:tcBorders>
          </w:tcPr>
          <w:p w14:paraId="773EAC42" w14:textId="77777777"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3ª</w:t>
            </w:r>
          </w:p>
        </w:tc>
        <w:tc>
          <w:tcPr>
            <w:tcW w:w="5231" w:type="dxa"/>
            <w:tcBorders>
              <w:top w:val="single" w:sz="4" w:space="0" w:color="auto"/>
              <w:left w:val="single" w:sz="4" w:space="0" w:color="auto"/>
              <w:bottom w:val="single" w:sz="4" w:space="0" w:color="auto"/>
              <w:right w:val="single" w:sz="4" w:space="0" w:color="auto"/>
            </w:tcBorders>
          </w:tcPr>
          <w:p w14:paraId="3A63517E" w14:textId="2E60BE89" w:rsidR="00407FC7" w:rsidRPr="00801FA7" w:rsidRDefault="007C2220"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 xml:space="preserve">Ana Carolina </w:t>
            </w:r>
            <w:proofErr w:type="spellStart"/>
            <w:r w:rsidRPr="00801FA7">
              <w:rPr>
                <w:rFonts w:ascii="Arial" w:eastAsia="Times New Roman" w:hAnsi="Arial" w:cs="Arial"/>
                <w:sz w:val="21"/>
                <w:szCs w:val="21"/>
                <w:lang w:eastAsia="pt-BR"/>
              </w:rPr>
              <w:t>Kirst</w:t>
            </w:r>
            <w:proofErr w:type="spellEnd"/>
          </w:p>
        </w:tc>
        <w:tc>
          <w:tcPr>
            <w:tcW w:w="1290" w:type="dxa"/>
            <w:tcBorders>
              <w:top w:val="single" w:sz="4" w:space="0" w:color="auto"/>
              <w:left w:val="single" w:sz="4" w:space="0" w:color="auto"/>
              <w:bottom w:val="single" w:sz="4" w:space="0" w:color="auto"/>
              <w:right w:val="single" w:sz="4" w:space="0" w:color="auto"/>
            </w:tcBorders>
          </w:tcPr>
          <w:p w14:paraId="0F3A2FCF" w14:textId="6FAF824C" w:rsidR="00407FC7" w:rsidRPr="00801FA7" w:rsidRDefault="007C2220"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20,13</w:t>
            </w:r>
          </w:p>
        </w:tc>
      </w:tr>
      <w:tr w:rsidR="00801FA7" w:rsidRPr="00801FA7" w14:paraId="415A3A23" w14:textId="77777777" w:rsidTr="007D3DEF">
        <w:tc>
          <w:tcPr>
            <w:tcW w:w="1701" w:type="dxa"/>
            <w:tcBorders>
              <w:top w:val="single" w:sz="4" w:space="0" w:color="auto"/>
              <w:left w:val="single" w:sz="4" w:space="0" w:color="auto"/>
              <w:bottom w:val="single" w:sz="4" w:space="0" w:color="auto"/>
              <w:right w:val="single" w:sz="4" w:space="0" w:color="auto"/>
            </w:tcBorders>
          </w:tcPr>
          <w:p w14:paraId="463591D7" w14:textId="3D75168C"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lastRenderedPageBreak/>
              <w:t>4ª</w:t>
            </w:r>
          </w:p>
        </w:tc>
        <w:tc>
          <w:tcPr>
            <w:tcW w:w="5231" w:type="dxa"/>
            <w:tcBorders>
              <w:top w:val="single" w:sz="4" w:space="0" w:color="auto"/>
              <w:left w:val="single" w:sz="4" w:space="0" w:color="auto"/>
              <w:bottom w:val="single" w:sz="4" w:space="0" w:color="auto"/>
              <w:right w:val="single" w:sz="4" w:space="0" w:color="auto"/>
            </w:tcBorders>
          </w:tcPr>
          <w:p w14:paraId="1028C4F1" w14:textId="238ED4C9" w:rsidR="00407FC7" w:rsidRPr="00801FA7" w:rsidRDefault="007C2220"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 xml:space="preserve">Daiane Sarita </w:t>
            </w:r>
            <w:proofErr w:type="spellStart"/>
            <w:r w:rsidRPr="00801FA7">
              <w:rPr>
                <w:rFonts w:ascii="Arial" w:eastAsia="Times New Roman" w:hAnsi="Arial" w:cs="Arial"/>
                <w:sz w:val="21"/>
                <w:szCs w:val="21"/>
                <w:lang w:eastAsia="pt-BR"/>
              </w:rPr>
              <w:t>Pozzebon</w:t>
            </w:r>
            <w:proofErr w:type="spellEnd"/>
          </w:p>
        </w:tc>
        <w:tc>
          <w:tcPr>
            <w:tcW w:w="1290" w:type="dxa"/>
            <w:tcBorders>
              <w:top w:val="single" w:sz="4" w:space="0" w:color="auto"/>
              <w:left w:val="single" w:sz="4" w:space="0" w:color="auto"/>
              <w:bottom w:val="single" w:sz="4" w:space="0" w:color="auto"/>
              <w:right w:val="single" w:sz="4" w:space="0" w:color="auto"/>
            </w:tcBorders>
          </w:tcPr>
          <w:p w14:paraId="0718113E" w14:textId="3B2690ED" w:rsidR="00407FC7" w:rsidRPr="00801FA7" w:rsidRDefault="007C2220"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18</w:t>
            </w:r>
          </w:p>
        </w:tc>
      </w:tr>
      <w:tr w:rsidR="00801FA7" w:rsidRPr="00801FA7" w14:paraId="584DF3C1" w14:textId="77777777" w:rsidTr="007D3DEF">
        <w:tc>
          <w:tcPr>
            <w:tcW w:w="1701" w:type="dxa"/>
            <w:tcBorders>
              <w:top w:val="single" w:sz="4" w:space="0" w:color="auto"/>
              <w:left w:val="single" w:sz="4" w:space="0" w:color="auto"/>
              <w:bottom w:val="single" w:sz="4" w:space="0" w:color="auto"/>
              <w:right w:val="single" w:sz="4" w:space="0" w:color="auto"/>
            </w:tcBorders>
          </w:tcPr>
          <w:p w14:paraId="4A15F15F" w14:textId="4FEEDDCA"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5ª</w:t>
            </w:r>
          </w:p>
        </w:tc>
        <w:tc>
          <w:tcPr>
            <w:tcW w:w="5231" w:type="dxa"/>
            <w:tcBorders>
              <w:top w:val="single" w:sz="4" w:space="0" w:color="auto"/>
              <w:left w:val="single" w:sz="4" w:space="0" w:color="auto"/>
              <w:bottom w:val="single" w:sz="4" w:space="0" w:color="auto"/>
              <w:right w:val="single" w:sz="4" w:space="0" w:color="auto"/>
            </w:tcBorders>
          </w:tcPr>
          <w:p w14:paraId="46D99E68" w14:textId="656F8F12" w:rsidR="00407FC7" w:rsidRPr="00801FA7" w:rsidRDefault="007C2220" w:rsidP="008F133A">
            <w:pPr>
              <w:spacing w:after="120" w:line="270" w:lineRule="exact"/>
              <w:jc w:val="both"/>
              <w:rPr>
                <w:rFonts w:ascii="Arial" w:eastAsia="Times New Roman" w:hAnsi="Arial" w:cs="Arial"/>
                <w:sz w:val="21"/>
                <w:szCs w:val="21"/>
                <w:lang w:eastAsia="pt-BR"/>
              </w:rPr>
            </w:pPr>
            <w:proofErr w:type="spellStart"/>
            <w:r w:rsidRPr="00801FA7">
              <w:rPr>
                <w:rFonts w:ascii="Arial" w:eastAsia="Times New Roman" w:hAnsi="Arial" w:cs="Arial"/>
                <w:sz w:val="21"/>
                <w:szCs w:val="21"/>
                <w:lang w:eastAsia="pt-BR"/>
              </w:rPr>
              <w:t>Maiquiéli</w:t>
            </w:r>
            <w:proofErr w:type="spellEnd"/>
            <w:r w:rsidRPr="00801FA7">
              <w:rPr>
                <w:rFonts w:ascii="Arial" w:eastAsia="Times New Roman" w:hAnsi="Arial" w:cs="Arial"/>
                <w:sz w:val="21"/>
                <w:szCs w:val="21"/>
                <w:lang w:eastAsia="pt-BR"/>
              </w:rPr>
              <w:t xml:space="preserve"> da Silva Gomes</w:t>
            </w:r>
          </w:p>
        </w:tc>
        <w:tc>
          <w:tcPr>
            <w:tcW w:w="1290" w:type="dxa"/>
            <w:tcBorders>
              <w:top w:val="single" w:sz="4" w:space="0" w:color="auto"/>
              <w:left w:val="single" w:sz="4" w:space="0" w:color="auto"/>
              <w:bottom w:val="single" w:sz="4" w:space="0" w:color="auto"/>
              <w:right w:val="single" w:sz="4" w:space="0" w:color="auto"/>
            </w:tcBorders>
          </w:tcPr>
          <w:p w14:paraId="259ECDE8" w14:textId="51929C8D" w:rsidR="00407FC7" w:rsidRPr="00801FA7" w:rsidRDefault="007C2220"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10</w:t>
            </w:r>
          </w:p>
        </w:tc>
      </w:tr>
    </w:tbl>
    <w:p w14:paraId="79D871E4" w14:textId="77777777" w:rsidR="00A647FE" w:rsidRPr="00801FA7" w:rsidRDefault="00A647FE" w:rsidP="008F133A">
      <w:pPr>
        <w:spacing w:before="120" w:after="120" w:line="270" w:lineRule="exact"/>
        <w:ind w:firstLine="1134"/>
        <w:jc w:val="both"/>
        <w:rPr>
          <w:rFonts w:ascii="Arial" w:eastAsia="Times New Roman" w:hAnsi="Arial" w:cs="Arial"/>
          <w:b/>
          <w:sz w:val="21"/>
          <w:szCs w:val="21"/>
          <w:lang w:eastAsia="pt-BR"/>
        </w:rPr>
      </w:pPr>
      <w:r w:rsidRPr="00801FA7">
        <w:rPr>
          <w:rFonts w:ascii="Arial" w:eastAsia="Times New Roman" w:hAnsi="Arial" w:cs="Arial"/>
          <w:b/>
          <w:sz w:val="21"/>
          <w:szCs w:val="21"/>
          <w:lang w:eastAsia="pt-BR"/>
        </w:rPr>
        <w:t>IV – Servente:</w:t>
      </w:r>
    </w:p>
    <w:tbl>
      <w:tblPr>
        <w:tblStyle w:val="Tabelacomgrade"/>
        <w:tblW w:w="8222" w:type="dxa"/>
        <w:tblInd w:w="1129" w:type="dxa"/>
        <w:tblLook w:val="04A0" w:firstRow="1" w:lastRow="0" w:firstColumn="1" w:lastColumn="0" w:noHBand="0" w:noVBand="1"/>
      </w:tblPr>
      <w:tblGrid>
        <w:gridCol w:w="1701"/>
        <w:gridCol w:w="5231"/>
        <w:gridCol w:w="1290"/>
      </w:tblGrid>
      <w:tr w:rsidR="00801FA7" w:rsidRPr="00801FA7" w14:paraId="40E694A4" w14:textId="77777777" w:rsidTr="007D3DEF">
        <w:tc>
          <w:tcPr>
            <w:tcW w:w="1701" w:type="dxa"/>
            <w:tcBorders>
              <w:top w:val="single" w:sz="4" w:space="0" w:color="auto"/>
              <w:left w:val="single" w:sz="4" w:space="0" w:color="auto"/>
              <w:bottom w:val="single" w:sz="4" w:space="0" w:color="auto"/>
              <w:right w:val="single" w:sz="4" w:space="0" w:color="auto"/>
            </w:tcBorders>
            <w:hideMark/>
          </w:tcPr>
          <w:p w14:paraId="796B07C1" w14:textId="77777777" w:rsidR="00407FC7" w:rsidRPr="00801FA7" w:rsidRDefault="00407FC7" w:rsidP="008F133A">
            <w:pPr>
              <w:spacing w:after="120" w:line="270" w:lineRule="exact"/>
              <w:jc w:val="both"/>
              <w:rPr>
                <w:rFonts w:ascii="Arial" w:eastAsia="Times New Roman" w:hAnsi="Arial" w:cs="Arial"/>
                <w:b/>
                <w:sz w:val="21"/>
                <w:szCs w:val="21"/>
                <w:lang w:eastAsia="pt-BR"/>
              </w:rPr>
            </w:pPr>
            <w:r w:rsidRPr="00801FA7">
              <w:rPr>
                <w:rFonts w:ascii="Arial" w:eastAsia="Times New Roman" w:hAnsi="Arial" w:cs="Arial"/>
                <w:b/>
                <w:sz w:val="21"/>
                <w:szCs w:val="21"/>
                <w:lang w:eastAsia="pt-BR"/>
              </w:rPr>
              <w:t>Classificação</w:t>
            </w:r>
          </w:p>
        </w:tc>
        <w:tc>
          <w:tcPr>
            <w:tcW w:w="5231" w:type="dxa"/>
            <w:tcBorders>
              <w:top w:val="single" w:sz="4" w:space="0" w:color="auto"/>
              <w:left w:val="single" w:sz="4" w:space="0" w:color="auto"/>
              <w:bottom w:val="single" w:sz="4" w:space="0" w:color="auto"/>
              <w:right w:val="single" w:sz="4" w:space="0" w:color="auto"/>
            </w:tcBorders>
            <w:hideMark/>
          </w:tcPr>
          <w:p w14:paraId="1A155E71" w14:textId="77777777" w:rsidR="00407FC7" w:rsidRPr="00801FA7" w:rsidRDefault="00407FC7" w:rsidP="008F133A">
            <w:pPr>
              <w:spacing w:after="120" w:line="270" w:lineRule="exact"/>
              <w:jc w:val="both"/>
              <w:rPr>
                <w:rFonts w:ascii="Arial" w:eastAsia="Times New Roman" w:hAnsi="Arial" w:cs="Arial"/>
                <w:b/>
                <w:sz w:val="21"/>
                <w:szCs w:val="21"/>
                <w:lang w:eastAsia="pt-BR"/>
              </w:rPr>
            </w:pPr>
            <w:r w:rsidRPr="00801FA7">
              <w:rPr>
                <w:rFonts w:ascii="Arial" w:eastAsia="Times New Roman" w:hAnsi="Arial" w:cs="Arial"/>
                <w:b/>
                <w:sz w:val="21"/>
                <w:szCs w:val="21"/>
                <w:lang w:eastAsia="pt-BR"/>
              </w:rPr>
              <w:t>Nome</w:t>
            </w:r>
          </w:p>
        </w:tc>
        <w:tc>
          <w:tcPr>
            <w:tcW w:w="1290" w:type="dxa"/>
            <w:tcBorders>
              <w:top w:val="single" w:sz="4" w:space="0" w:color="auto"/>
              <w:left w:val="single" w:sz="4" w:space="0" w:color="auto"/>
              <w:bottom w:val="single" w:sz="4" w:space="0" w:color="auto"/>
              <w:right w:val="single" w:sz="4" w:space="0" w:color="auto"/>
            </w:tcBorders>
            <w:hideMark/>
          </w:tcPr>
          <w:p w14:paraId="40D4DB1C" w14:textId="77777777" w:rsidR="00407FC7" w:rsidRPr="00801FA7" w:rsidRDefault="00407FC7" w:rsidP="008F133A">
            <w:pPr>
              <w:spacing w:after="120" w:line="270" w:lineRule="exact"/>
              <w:jc w:val="center"/>
              <w:rPr>
                <w:rFonts w:ascii="Arial" w:eastAsia="Times New Roman" w:hAnsi="Arial" w:cs="Arial"/>
                <w:b/>
                <w:sz w:val="21"/>
                <w:szCs w:val="21"/>
                <w:lang w:eastAsia="pt-BR"/>
              </w:rPr>
            </w:pPr>
            <w:r w:rsidRPr="00801FA7">
              <w:rPr>
                <w:rFonts w:ascii="Arial" w:eastAsia="Times New Roman" w:hAnsi="Arial" w:cs="Arial"/>
                <w:b/>
                <w:sz w:val="21"/>
                <w:szCs w:val="21"/>
                <w:lang w:eastAsia="pt-BR"/>
              </w:rPr>
              <w:t>Pontuação</w:t>
            </w:r>
          </w:p>
        </w:tc>
      </w:tr>
      <w:tr w:rsidR="00801FA7" w:rsidRPr="00801FA7" w14:paraId="5B6F8EC8" w14:textId="77777777" w:rsidTr="007D3DEF">
        <w:tc>
          <w:tcPr>
            <w:tcW w:w="1701" w:type="dxa"/>
            <w:tcBorders>
              <w:top w:val="single" w:sz="4" w:space="0" w:color="auto"/>
              <w:left w:val="single" w:sz="4" w:space="0" w:color="auto"/>
              <w:bottom w:val="single" w:sz="4" w:space="0" w:color="auto"/>
              <w:right w:val="single" w:sz="4" w:space="0" w:color="auto"/>
            </w:tcBorders>
            <w:hideMark/>
          </w:tcPr>
          <w:p w14:paraId="68E13EC1" w14:textId="77777777"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1ª</w:t>
            </w:r>
          </w:p>
        </w:tc>
        <w:tc>
          <w:tcPr>
            <w:tcW w:w="5231" w:type="dxa"/>
            <w:tcBorders>
              <w:top w:val="single" w:sz="4" w:space="0" w:color="auto"/>
              <w:left w:val="single" w:sz="4" w:space="0" w:color="auto"/>
              <w:bottom w:val="single" w:sz="4" w:space="0" w:color="auto"/>
              <w:right w:val="single" w:sz="4" w:space="0" w:color="auto"/>
            </w:tcBorders>
          </w:tcPr>
          <w:p w14:paraId="24315086" w14:textId="364F4DA7" w:rsidR="00407FC7" w:rsidRPr="00801FA7" w:rsidRDefault="00C81F2D"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Vitória Scapin</w:t>
            </w:r>
          </w:p>
        </w:tc>
        <w:tc>
          <w:tcPr>
            <w:tcW w:w="1290" w:type="dxa"/>
            <w:tcBorders>
              <w:top w:val="single" w:sz="4" w:space="0" w:color="auto"/>
              <w:left w:val="single" w:sz="4" w:space="0" w:color="auto"/>
              <w:bottom w:val="single" w:sz="4" w:space="0" w:color="auto"/>
              <w:right w:val="single" w:sz="4" w:space="0" w:color="auto"/>
            </w:tcBorders>
          </w:tcPr>
          <w:p w14:paraId="12EAF96D" w14:textId="79361A54" w:rsidR="00407FC7" w:rsidRPr="00801FA7" w:rsidRDefault="00074D18"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43</w:t>
            </w:r>
          </w:p>
        </w:tc>
      </w:tr>
      <w:tr w:rsidR="00801FA7" w:rsidRPr="00801FA7" w14:paraId="7C0F7C91" w14:textId="77777777" w:rsidTr="007D3DEF">
        <w:tc>
          <w:tcPr>
            <w:tcW w:w="1701" w:type="dxa"/>
            <w:tcBorders>
              <w:top w:val="single" w:sz="4" w:space="0" w:color="auto"/>
              <w:left w:val="single" w:sz="4" w:space="0" w:color="auto"/>
              <w:bottom w:val="single" w:sz="4" w:space="0" w:color="auto"/>
              <w:right w:val="single" w:sz="4" w:space="0" w:color="auto"/>
            </w:tcBorders>
          </w:tcPr>
          <w:p w14:paraId="61C573BC" w14:textId="77777777"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2ª</w:t>
            </w:r>
          </w:p>
        </w:tc>
        <w:tc>
          <w:tcPr>
            <w:tcW w:w="5231" w:type="dxa"/>
            <w:tcBorders>
              <w:top w:val="single" w:sz="4" w:space="0" w:color="auto"/>
              <w:left w:val="single" w:sz="4" w:space="0" w:color="auto"/>
              <w:bottom w:val="single" w:sz="4" w:space="0" w:color="auto"/>
              <w:right w:val="single" w:sz="4" w:space="0" w:color="auto"/>
            </w:tcBorders>
          </w:tcPr>
          <w:p w14:paraId="6EF5CE68" w14:textId="7BF30D39" w:rsidR="00407FC7" w:rsidRPr="00801FA7" w:rsidRDefault="00C81F2D"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Ivonete dos Santos</w:t>
            </w:r>
          </w:p>
        </w:tc>
        <w:tc>
          <w:tcPr>
            <w:tcW w:w="1290" w:type="dxa"/>
            <w:tcBorders>
              <w:top w:val="single" w:sz="4" w:space="0" w:color="auto"/>
              <w:left w:val="single" w:sz="4" w:space="0" w:color="auto"/>
              <w:bottom w:val="single" w:sz="4" w:space="0" w:color="auto"/>
              <w:right w:val="single" w:sz="4" w:space="0" w:color="auto"/>
            </w:tcBorders>
          </w:tcPr>
          <w:p w14:paraId="66FC6730" w14:textId="436FB791" w:rsidR="00407FC7" w:rsidRPr="00801FA7" w:rsidRDefault="00074D18"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37,6</w:t>
            </w:r>
          </w:p>
        </w:tc>
      </w:tr>
      <w:tr w:rsidR="00801FA7" w:rsidRPr="00801FA7" w14:paraId="3F40CE63" w14:textId="77777777" w:rsidTr="007D3DEF">
        <w:tc>
          <w:tcPr>
            <w:tcW w:w="1701" w:type="dxa"/>
            <w:tcBorders>
              <w:top w:val="single" w:sz="4" w:space="0" w:color="auto"/>
              <w:left w:val="single" w:sz="4" w:space="0" w:color="auto"/>
              <w:bottom w:val="single" w:sz="4" w:space="0" w:color="auto"/>
              <w:right w:val="single" w:sz="4" w:space="0" w:color="auto"/>
            </w:tcBorders>
          </w:tcPr>
          <w:p w14:paraId="792AC899" w14:textId="77777777"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3ª</w:t>
            </w:r>
          </w:p>
        </w:tc>
        <w:tc>
          <w:tcPr>
            <w:tcW w:w="5231" w:type="dxa"/>
            <w:tcBorders>
              <w:top w:val="single" w:sz="4" w:space="0" w:color="auto"/>
              <w:left w:val="single" w:sz="4" w:space="0" w:color="auto"/>
              <w:bottom w:val="single" w:sz="4" w:space="0" w:color="auto"/>
              <w:right w:val="single" w:sz="4" w:space="0" w:color="auto"/>
            </w:tcBorders>
          </w:tcPr>
          <w:p w14:paraId="795E9495" w14:textId="6813F223" w:rsidR="00407FC7" w:rsidRPr="00801FA7" w:rsidRDefault="00F75684"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Cristina Tatiane Ebert Teichmann</w:t>
            </w:r>
          </w:p>
        </w:tc>
        <w:tc>
          <w:tcPr>
            <w:tcW w:w="1290" w:type="dxa"/>
            <w:tcBorders>
              <w:top w:val="single" w:sz="4" w:space="0" w:color="auto"/>
              <w:left w:val="single" w:sz="4" w:space="0" w:color="auto"/>
              <w:bottom w:val="single" w:sz="4" w:space="0" w:color="auto"/>
              <w:right w:val="single" w:sz="4" w:space="0" w:color="auto"/>
            </w:tcBorders>
          </w:tcPr>
          <w:p w14:paraId="3C7713D6" w14:textId="0E26B061" w:rsidR="00407FC7" w:rsidRPr="00801FA7" w:rsidRDefault="00074D18"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32,4</w:t>
            </w:r>
          </w:p>
        </w:tc>
      </w:tr>
      <w:tr w:rsidR="00801FA7" w:rsidRPr="00801FA7" w14:paraId="7AEB10AD" w14:textId="77777777" w:rsidTr="007D3DEF">
        <w:tc>
          <w:tcPr>
            <w:tcW w:w="1701" w:type="dxa"/>
            <w:tcBorders>
              <w:top w:val="single" w:sz="4" w:space="0" w:color="auto"/>
              <w:left w:val="single" w:sz="4" w:space="0" w:color="auto"/>
              <w:bottom w:val="single" w:sz="4" w:space="0" w:color="auto"/>
              <w:right w:val="single" w:sz="4" w:space="0" w:color="auto"/>
            </w:tcBorders>
          </w:tcPr>
          <w:p w14:paraId="343A770B" w14:textId="77777777"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4ª</w:t>
            </w:r>
          </w:p>
        </w:tc>
        <w:tc>
          <w:tcPr>
            <w:tcW w:w="5231" w:type="dxa"/>
            <w:tcBorders>
              <w:top w:val="single" w:sz="4" w:space="0" w:color="auto"/>
              <w:left w:val="single" w:sz="4" w:space="0" w:color="auto"/>
              <w:bottom w:val="single" w:sz="4" w:space="0" w:color="auto"/>
              <w:right w:val="single" w:sz="4" w:space="0" w:color="auto"/>
            </w:tcBorders>
          </w:tcPr>
          <w:p w14:paraId="41F5BAFC" w14:textId="3F1D845B" w:rsidR="00407FC7" w:rsidRPr="00801FA7" w:rsidRDefault="00F75684"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Marta dos Santos</w:t>
            </w:r>
          </w:p>
        </w:tc>
        <w:tc>
          <w:tcPr>
            <w:tcW w:w="1290" w:type="dxa"/>
            <w:tcBorders>
              <w:top w:val="single" w:sz="4" w:space="0" w:color="auto"/>
              <w:left w:val="single" w:sz="4" w:space="0" w:color="auto"/>
              <w:bottom w:val="single" w:sz="4" w:space="0" w:color="auto"/>
              <w:right w:val="single" w:sz="4" w:space="0" w:color="auto"/>
            </w:tcBorders>
          </w:tcPr>
          <w:p w14:paraId="0B133529" w14:textId="7BDD934B" w:rsidR="00407FC7" w:rsidRPr="00801FA7" w:rsidRDefault="00074D18"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26</w:t>
            </w:r>
          </w:p>
        </w:tc>
      </w:tr>
      <w:tr w:rsidR="00801FA7" w:rsidRPr="00801FA7" w14:paraId="30847B3C" w14:textId="77777777" w:rsidTr="007D3DEF">
        <w:tc>
          <w:tcPr>
            <w:tcW w:w="1701" w:type="dxa"/>
            <w:tcBorders>
              <w:top w:val="single" w:sz="4" w:space="0" w:color="auto"/>
              <w:left w:val="single" w:sz="4" w:space="0" w:color="auto"/>
              <w:bottom w:val="single" w:sz="4" w:space="0" w:color="auto"/>
              <w:right w:val="single" w:sz="4" w:space="0" w:color="auto"/>
            </w:tcBorders>
          </w:tcPr>
          <w:p w14:paraId="26EBB230" w14:textId="77777777"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5ª</w:t>
            </w:r>
          </w:p>
        </w:tc>
        <w:tc>
          <w:tcPr>
            <w:tcW w:w="5231" w:type="dxa"/>
            <w:tcBorders>
              <w:top w:val="single" w:sz="4" w:space="0" w:color="auto"/>
              <w:left w:val="single" w:sz="4" w:space="0" w:color="auto"/>
              <w:bottom w:val="single" w:sz="4" w:space="0" w:color="auto"/>
              <w:right w:val="single" w:sz="4" w:space="0" w:color="auto"/>
            </w:tcBorders>
          </w:tcPr>
          <w:p w14:paraId="3B1FA04C" w14:textId="11C36B58" w:rsidR="00407FC7" w:rsidRPr="00801FA7" w:rsidRDefault="00C81F2D"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Talita da Silva</w:t>
            </w:r>
          </w:p>
        </w:tc>
        <w:tc>
          <w:tcPr>
            <w:tcW w:w="1290" w:type="dxa"/>
            <w:tcBorders>
              <w:top w:val="single" w:sz="4" w:space="0" w:color="auto"/>
              <w:left w:val="single" w:sz="4" w:space="0" w:color="auto"/>
              <w:bottom w:val="single" w:sz="4" w:space="0" w:color="auto"/>
              <w:right w:val="single" w:sz="4" w:space="0" w:color="auto"/>
            </w:tcBorders>
          </w:tcPr>
          <w:p w14:paraId="47555AAD" w14:textId="112E8DDF" w:rsidR="00407FC7" w:rsidRPr="00801FA7" w:rsidRDefault="00074D18"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25</w:t>
            </w:r>
          </w:p>
        </w:tc>
      </w:tr>
      <w:tr w:rsidR="00801FA7" w:rsidRPr="00801FA7" w14:paraId="48F22F1C" w14:textId="77777777" w:rsidTr="00F75684">
        <w:tc>
          <w:tcPr>
            <w:tcW w:w="1701" w:type="dxa"/>
            <w:tcBorders>
              <w:top w:val="single" w:sz="4" w:space="0" w:color="auto"/>
              <w:left w:val="single" w:sz="4" w:space="0" w:color="auto"/>
              <w:bottom w:val="single" w:sz="4" w:space="0" w:color="auto"/>
              <w:right w:val="single" w:sz="4" w:space="0" w:color="auto"/>
            </w:tcBorders>
          </w:tcPr>
          <w:p w14:paraId="25BFC2FD" w14:textId="0E06290E"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6ª</w:t>
            </w:r>
          </w:p>
        </w:tc>
        <w:tc>
          <w:tcPr>
            <w:tcW w:w="5231" w:type="dxa"/>
            <w:tcBorders>
              <w:top w:val="single" w:sz="4" w:space="0" w:color="auto"/>
              <w:left w:val="single" w:sz="4" w:space="0" w:color="auto"/>
              <w:bottom w:val="single" w:sz="4" w:space="0" w:color="auto"/>
              <w:right w:val="single" w:sz="4" w:space="0" w:color="auto"/>
            </w:tcBorders>
          </w:tcPr>
          <w:p w14:paraId="48A82360" w14:textId="38904568" w:rsidR="00407FC7" w:rsidRPr="00801FA7" w:rsidRDefault="00C81F2D" w:rsidP="008F133A">
            <w:pPr>
              <w:spacing w:after="120" w:line="270" w:lineRule="exact"/>
              <w:jc w:val="both"/>
              <w:rPr>
                <w:rFonts w:ascii="Arial" w:eastAsia="Times New Roman" w:hAnsi="Arial" w:cs="Arial"/>
                <w:sz w:val="21"/>
                <w:szCs w:val="21"/>
                <w:lang w:eastAsia="pt-BR"/>
              </w:rPr>
            </w:pPr>
            <w:proofErr w:type="spellStart"/>
            <w:r w:rsidRPr="00801FA7">
              <w:rPr>
                <w:rFonts w:ascii="Arial" w:eastAsia="Times New Roman" w:hAnsi="Arial" w:cs="Arial"/>
                <w:sz w:val="21"/>
                <w:szCs w:val="21"/>
                <w:lang w:eastAsia="pt-BR"/>
              </w:rPr>
              <w:t>Gabrieli</w:t>
            </w:r>
            <w:proofErr w:type="spellEnd"/>
            <w:r w:rsidRPr="00801FA7">
              <w:rPr>
                <w:rFonts w:ascii="Arial" w:eastAsia="Times New Roman" w:hAnsi="Arial" w:cs="Arial"/>
                <w:sz w:val="21"/>
                <w:szCs w:val="21"/>
                <w:lang w:eastAsia="pt-BR"/>
              </w:rPr>
              <w:t xml:space="preserve"> Vieira Terras </w:t>
            </w:r>
            <w:proofErr w:type="spellStart"/>
            <w:r w:rsidRPr="00801FA7">
              <w:rPr>
                <w:rFonts w:ascii="Arial" w:eastAsia="Times New Roman" w:hAnsi="Arial" w:cs="Arial"/>
                <w:sz w:val="21"/>
                <w:szCs w:val="21"/>
                <w:lang w:eastAsia="pt-BR"/>
              </w:rPr>
              <w:t>Ebel</w:t>
            </w:r>
            <w:proofErr w:type="spellEnd"/>
          </w:p>
        </w:tc>
        <w:tc>
          <w:tcPr>
            <w:tcW w:w="1290" w:type="dxa"/>
            <w:tcBorders>
              <w:top w:val="single" w:sz="4" w:space="0" w:color="auto"/>
              <w:left w:val="single" w:sz="4" w:space="0" w:color="auto"/>
              <w:bottom w:val="single" w:sz="4" w:space="0" w:color="auto"/>
              <w:right w:val="single" w:sz="4" w:space="0" w:color="auto"/>
            </w:tcBorders>
          </w:tcPr>
          <w:p w14:paraId="7561EDF1" w14:textId="6114326D" w:rsidR="00407FC7" w:rsidRPr="00801FA7" w:rsidRDefault="00074D18"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21,8</w:t>
            </w:r>
          </w:p>
        </w:tc>
      </w:tr>
      <w:tr w:rsidR="00801FA7" w:rsidRPr="00801FA7" w14:paraId="1844AE24" w14:textId="77777777" w:rsidTr="000439D1">
        <w:tc>
          <w:tcPr>
            <w:tcW w:w="1701" w:type="dxa"/>
            <w:tcBorders>
              <w:top w:val="single" w:sz="4" w:space="0" w:color="auto"/>
              <w:left w:val="single" w:sz="4" w:space="0" w:color="auto"/>
              <w:bottom w:val="single" w:sz="4" w:space="0" w:color="auto"/>
              <w:right w:val="single" w:sz="4" w:space="0" w:color="auto"/>
            </w:tcBorders>
          </w:tcPr>
          <w:p w14:paraId="7FB33910" w14:textId="36C996B0" w:rsidR="00C81F2D" w:rsidRPr="00801FA7" w:rsidRDefault="00C81F2D"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7ª</w:t>
            </w:r>
          </w:p>
        </w:tc>
        <w:tc>
          <w:tcPr>
            <w:tcW w:w="5231" w:type="dxa"/>
            <w:tcBorders>
              <w:top w:val="single" w:sz="4" w:space="0" w:color="auto"/>
              <w:left w:val="single" w:sz="4" w:space="0" w:color="auto"/>
              <w:bottom w:val="single" w:sz="4" w:space="0" w:color="auto"/>
              <w:right w:val="single" w:sz="4" w:space="0" w:color="auto"/>
            </w:tcBorders>
          </w:tcPr>
          <w:p w14:paraId="19A12103" w14:textId="77777777" w:rsidR="00C81F2D" w:rsidRPr="00801FA7" w:rsidRDefault="00C81F2D"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Ivânia Fátima Puntel</w:t>
            </w:r>
          </w:p>
        </w:tc>
        <w:tc>
          <w:tcPr>
            <w:tcW w:w="1290" w:type="dxa"/>
            <w:tcBorders>
              <w:top w:val="single" w:sz="4" w:space="0" w:color="auto"/>
              <w:left w:val="single" w:sz="4" w:space="0" w:color="auto"/>
              <w:bottom w:val="single" w:sz="4" w:space="0" w:color="auto"/>
              <w:right w:val="single" w:sz="4" w:space="0" w:color="auto"/>
            </w:tcBorders>
          </w:tcPr>
          <w:p w14:paraId="557C2FDA" w14:textId="3CCF88D2" w:rsidR="00C81F2D" w:rsidRPr="00801FA7" w:rsidRDefault="00074D18"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20,5</w:t>
            </w:r>
          </w:p>
        </w:tc>
      </w:tr>
      <w:tr w:rsidR="00801FA7" w:rsidRPr="00801FA7" w14:paraId="1B41712B" w14:textId="77777777" w:rsidTr="000470DC">
        <w:tc>
          <w:tcPr>
            <w:tcW w:w="1701" w:type="dxa"/>
            <w:tcBorders>
              <w:top w:val="single" w:sz="4" w:space="0" w:color="auto"/>
              <w:left w:val="single" w:sz="4" w:space="0" w:color="auto"/>
              <w:bottom w:val="single" w:sz="4" w:space="0" w:color="auto"/>
              <w:right w:val="single" w:sz="4" w:space="0" w:color="auto"/>
            </w:tcBorders>
          </w:tcPr>
          <w:p w14:paraId="134BD37E" w14:textId="5076C20D" w:rsidR="00C81F2D" w:rsidRPr="00801FA7" w:rsidRDefault="00C81F2D"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8ª</w:t>
            </w:r>
          </w:p>
        </w:tc>
        <w:tc>
          <w:tcPr>
            <w:tcW w:w="5231" w:type="dxa"/>
            <w:tcBorders>
              <w:top w:val="single" w:sz="4" w:space="0" w:color="auto"/>
              <w:left w:val="single" w:sz="4" w:space="0" w:color="auto"/>
              <w:bottom w:val="single" w:sz="4" w:space="0" w:color="auto"/>
              <w:right w:val="single" w:sz="4" w:space="0" w:color="auto"/>
            </w:tcBorders>
          </w:tcPr>
          <w:p w14:paraId="5EFD50C7" w14:textId="77777777" w:rsidR="00C81F2D" w:rsidRPr="00801FA7" w:rsidRDefault="00C81F2D"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Roselaine de Carvalho</w:t>
            </w:r>
          </w:p>
        </w:tc>
        <w:tc>
          <w:tcPr>
            <w:tcW w:w="1290" w:type="dxa"/>
            <w:tcBorders>
              <w:top w:val="single" w:sz="4" w:space="0" w:color="auto"/>
              <w:left w:val="single" w:sz="4" w:space="0" w:color="auto"/>
              <w:bottom w:val="single" w:sz="4" w:space="0" w:color="auto"/>
              <w:right w:val="single" w:sz="4" w:space="0" w:color="auto"/>
            </w:tcBorders>
          </w:tcPr>
          <w:p w14:paraId="3710D17D" w14:textId="7C8ED735" w:rsidR="00C81F2D" w:rsidRPr="00801FA7" w:rsidRDefault="00074D18"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18,6</w:t>
            </w:r>
          </w:p>
        </w:tc>
      </w:tr>
      <w:tr w:rsidR="00801FA7" w:rsidRPr="00801FA7" w14:paraId="6866172E" w14:textId="77777777" w:rsidTr="00F75684">
        <w:tc>
          <w:tcPr>
            <w:tcW w:w="1701" w:type="dxa"/>
            <w:tcBorders>
              <w:top w:val="single" w:sz="4" w:space="0" w:color="auto"/>
              <w:left w:val="single" w:sz="4" w:space="0" w:color="auto"/>
              <w:bottom w:val="nil"/>
              <w:right w:val="single" w:sz="4" w:space="0" w:color="auto"/>
            </w:tcBorders>
          </w:tcPr>
          <w:p w14:paraId="0C0C2FF0" w14:textId="1BD47D27" w:rsidR="00407FC7" w:rsidRPr="00801FA7" w:rsidRDefault="00C81F2D"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9</w:t>
            </w:r>
            <w:r w:rsidR="00407FC7" w:rsidRPr="00801FA7">
              <w:rPr>
                <w:rFonts w:ascii="Arial" w:eastAsia="Times New Roman" w:hAnsi="Arial" w:cs="Arial"/>
                <w:sz w:val="21"/>
                <w:szCs w:val="21"/>
                <w:lang w:eastAsia="pt-BR"/>
              </w:rPr>
              <w:t>ª</w:t>
            </w:r>
            <w:r w:rsidR="00FD16C2" w:rsidRPr="00801FA7">
              <w:rPr>
                <w:rFonts w:ascii="Arial" w:eastAsia="Times New Roman" w:hAnsi="Arial" w:cs="Arial"/>
                <w:sz w:val="21"/>
                <w:szCs w:val="21"/>
                <w:lang w:eastAsia="pt-BR"/>
              </w:rPr>
              <w:t xml:space="preserve"> e </w:t>
            </w:r>
            <w:r w:rsidRPr="00801FA7">
              <w:rPr>
                <w:rFonts w:ascii="Arial" w:eastAsia="Times New Roman" w:hAnsi="Arial" w:cs="Arial"/>
                <w:sz w:val="21"/>
                <w:szCs w:val="21"/>
                <w:lang w:eastAsia="pt-BR"/>
              </w:rPr>
              <w:t>10</w:t>
            </w:r>
            <w:r w:rsidR="00FD16C2" w:rsidRPr="00801FA7">
              <w:rPr>
                <w:rFonts w:ascii="Arial" w:eastAsia="Times New Roman" w:hAnsi="Arial" w:cs="Arial"/>
                <w:sz w:val="21"/>
                <w:szCs w:val="21"/>
                <w:lang w:eastAsia="pt-BR"/>
              </w:rPr>
              <w:t>ª</w:t>
            </w:r>
          </w:p>
          <w:p w14:paraId="43A3E63D" w14:textId="3D73107A" w:rsidR="00FD16C2" w:rsidRPr="00801FA7" w:rsidRDefault="00FD16C2"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w:t>
            </w:r>
            <w:proofErr w:type="gramStart"/>
            <w:r w:rsidRPr="00801FA7">
              <w:rPr>
                <w:rFonts w:ascii="Arial" w:eastAsia="Times New Roman" w:hAnsi="Arial" w:cs="Arial"/>
                <w:sz w:val="21"/>
                <w:szCs w:val="21"/>
                <w:lang w:eastAsia="pt-BR"/>
              </w:rPr>
              <w:t>empate</w:t>
            </w:r>
            <w:proofErr w:type="gramEnd"/>
            <w:r w:rsidRPr="00801FA7">
              <w:rPr>
                <w:rFonts w:ascii="Arial" w:eastAsia="Times New Roman" w:hAnsi="Arial" w:cs="Arial"/>
                <w:sz w:val="21"/>
                <w:szCs w:val="21"/>
                <w:lang w:eastAsia="pt-BR"/>
              </w:rPr>
              <w:t>)</w:t>
            </w:r>
          </w:p>
        </w:tc>
        <w:tc>
          <w:tcPr>
            <w:tcW w:w="5231" w:type="dxa"/>
            <w:tcBorders>
              <w:top w:val="single" w:sz="4" w:space="0" w:color="auto"/>
              <w:left w:val="single" w:sz="4" w:space="0" w:color="auto"/>
              <w:bottom w:val="single" w:sz="4" w:space="0" w:color="auto"/>
              <w:right w:val="single" w:sz="4" w:space="0" w:color="auto"/>
            </w:tcBorders>
          </w:tcPr>
          <w:p w14:paraId="02E017B5" w14:textId="77777777" w:rsidR="00FD16C2" w:rsidRPr="00801FA7" w:rsidRDefault="00FD16C2"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Fabiele Lasch Neu</w:t>
            </w:r>
          </w:p>
          <w:p w14:paraId="01C47CB8" w14:textId="0B6C3956" w:rsidR="00FD16C2" w:rsidRPr="00801FA7" w:rsidRDefault="00F75684"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Marilei Eichelberger Pumpmacher</w:t>
            </w:r>
          </w:p>
        </w:tc>
        <w:tc>
          <w:tcPr>
            <w:tcW w:w="1290" w:type="dxa"/>
            <w:tcBorders>
              <w:top w:val="single" w:sz="4" w:space="0" w:color="auto"/>
              <w:left w:val="single" w:sz="4" w:space="0" w:color="auto"/>
              <w:bottom w:val="single" w:sz="4" w:space="0" w:color="auto"/>
              <w:right w:val="single" w:sz="4" w:space="0" w:color="auto"/>
            </w:tcBorders>
          </w:tcPr>
          <w:p w14:paraId="69F1480D" w14:textId="38F9EF6D" w:rsidR="00407FC7" w:rsidRPr="00801FA7" w:rsidRDefault="00074D18"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17,1</w:t>
            </w:r>
          </w:p>
        </w:tc>
      </w:tr>
      <w:tr w:rsidR="00801FA7" w:rsidRPr="00801FA7" w14:paraId="5FC97402" w14:textId="77777777" w:rsidTr="007D3DEF">
        <w:tc>
          <w:tcPr>
            <w:tcW w:w="1701" w:type="dxa"/>
            <w:tcBorders>
              <w:top w:val="single" w:sz="4" w:space="0" w:color="auto"/>
              <w:left w:val="single" w:sz="4" w:space="0" w:color="auto"/>
              <w:bottom w:val="single" w:sz="4" w:space="0" w:color="auto"/>
              <w:right w:val="single" w:sz="4" w:space="0" w:color="auto"/>
            </w:tcBorders>
          </w:tcPr>
          <w:p w14:paraId="055C9698" w14:textId="30F3607A" w:rsidR="00407FC7" w:rsidRPr="00801FA7" w:rsidRDefault="00407FC7"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11ª</w:t>
            </w:r>
            <w:r w:rsidR="00FD16C2" w:rsidRPr="00801FA7">
              <w:rPr>
                <w:rFonts w:ascii="Arial" w:eastAsia="Times New Roman" w:hAnsi="Arial" w:cs="Arial"/>
                <w:sz w:val="21"/>
                <w:szCs w:val="21"/>
                <w:lang w:eastAsia="pt-BR"/>
              </w:rPr>
              <w:t xml:space="preserve"> a 1</w:t>
            </w:r>
            <w:r w:rsidR="00C81F2D" w:rsidRPr="00801FA7">
              <w:rPr>
                <w:rFonts w:ascii="Arial" w:eastAsia="Times New Roman" w:hAnsi="Arial" w:cs="Arial"/>
                <w:sz w:val="21"/>
                <w:szCs w:val="21"/>
                <w:lang w:eastAsia="pt-BR"/>
              </w:rPr>
              <w:t>7</w:t>
            </w:r>
            <w:r w:rsidR="00FD16C2" w:rsidRPr="00801FA7">
              <w:rPr>
                <w:rFonts w:ascii="Arial" w:eastAsia="Times New Roman" w:hAnsi="Arial" w:cs="Arial"/>
                <w:sz w:val="21"/>
                <w:szCs w:val="21"/>
                <w:lang w:eastAsia="pt-BR"/>
              </w:rPr>
              <w:t>ª</w:t>
            </w:r>
          </w:p>
          <w:p w14:paraId="1579460D" w14:textId="4C09EDD4" w:rsidR="00FD16C2" w:rsidRPr="00801FA7" w:rsidRDefault="00FD16C2"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w:t>
            </w:r>
            <w:proofErr w:type="gramStart"/>
            <w:r w:rsidRPr="00801FA7">
              <w:rPr>
                <w:rFonts w:ascii="Arial" w:eastAsia="Times New Roman" w:hAnsi="Arial" w:cs="Arial"/>
                <w:sz w:val="21"/>
                <w:szCs w:val="21"/>
                <w:lang w:eastAsia="pt-BR"/>
              </w:rPr>
              <w:t>empate</w:t>
            </w:r>
            <w:proofErr w:type="gramEnd"/>
            <w:r w:rsidRPr="00801FA7">
              <w:rPr>
                <w:rFonts w:ascii="Arial" w:eastAsia="Times New Roman" w:hAnsi="Arial" w:cs="Arial"/>
                <w:sz w:val="21"/>
                <w:szCs w:val="21"/>
                <w:lang w:eastAsia="pt-BR"/>
              </w:rPr>
              <w:t>)</w:t>
            </w:r>
          </w:p>
        </w:tc>
        <w:tc>
          <w:tcPr>
            <w:tcW w:w="5231" w:type="dxa"/>
            <w:tcBorders>
              <w:top w:val="single" w:sz="4" w:space="0" w:color="auto"/>
              <w:left w:val="single" w:sz="4" w:space="0" w:color="auto"/>
              <w:bottom w:val="single" w:sz="4" w:space="0" w:color="auto"/>
              <w:right w:val="single" w:sz="4" w:space="0" w:color="auto"/>
            </w:tcBorders>
          </w:tcPr>
          <w:p w14:paraId="43297198" w14:textId="77777777" w:rsidR="00FD16C2" w:rsidRPr="00801FA7" w:rsidRDefault="00FD16C2"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Ana Claudia Müller Fernandes</w:t>
            </w:r>
          </w:p>
          <w:p w14:paraId="27F79E8D" w14:textId="77777777" w:rsidR="00FD16C2" w:rsidRPr="00801FA7" w:rsidRDefault="00FD16C2"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Angélica da Silva</w:t>
            </w:r>
          </w:p>
          <w:p w14:paraId="618A41E4" w14:textId="77777777" w:rsidR="00FD16C2" w:rsidRPr="00801FA7" w:rsidRDefault="00FD16C2"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Cati Rockenbach Berlt</w:t>
            </w:r>
          </w:p>
          <w:p w14:paraId="100EAA4A" w14:textId="77777777" w:rsidR="00FD16C2" w:rsidRPr="00801FA7" w:rsidRDefault="00FD16C2"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 xml:space="preserve">Daniela Aparecida Nunes </w:t>
            </w:r>
            <w:proofErr w:type="spellStart"/>
            <w:r w:rsidRPr="00801FA7">
              <w:rPr>
                <w:rFonts w:ascii="Arial" w:eastAsia="Times New Roman" w:hAnsi="Arial" w:cs="Arial"/>
                <w:sz w:val="21"/>
                <w:szCs w:val="21"/>
                <w:lang w:eastAsia="pt-BR"/>
              </w:rPr>
              <w:t>Ceza</w:t>
            </w:r>
            <w:proofErr w:type="spellEnd"/>
          </w:p>
          <w:p w14:paraId="1DA77FEC" w14:textId="77777777" w:rsidR="00FD16C2" w:rsidRPr="00801FA7" w:rsidRDefault="00FD16C2"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 xml:space="preserve">Eduarda </w:t>
            </w:r>
            <w:proofErr w:type="spellStart"/>
            <w:r w:rsidRPr="00801FA7">
              <w:rPr>
                <w:rFonts w:ascii="Arial" w:eastAsia="Times New Roman" w:hAnsi="Arial" w:cs="Arial"/>
                <w:sz w:val="21"/>
                <w:szCs w:val="21"/>
                <w:lang w:eastAsia="pt-BR"/>
              </w:rPr>
              <w:t>Graeff</w:t>
            </w:r>
            <w:proofErr w:type="spellEnd"/>
            <w:r w:rsidRPr="00801FA7">
              <w:rPr>
                <w:rFonts w:ascii="Arial" w:eastAsia="Times New Roman" w:hAnsi="Arial" w:cs="Arial"/>
                <w:sz w:val="21"/>
                <w:szCs w:val="21"/>
                <w:lang w:eastAsia="pt-BR"/>
              </w:rPr>
              <w:t xml:space="preserve"> da Silva</w:t>
            </w:r>
          </w:p>
          <w:p w14:paraId="3DE34C90" w14:textId="77777777" w:rsidR="00FD16C2" w:rsidRPr="00801FA7" w:rsidRDefault="00FD16C2"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 xml:space="preserve">Sandra </w:t>
            </w:r>
            <w:proofErr w:type="spellStart"/>
            <w:r w:rsidRPr="00801FA7">
              <w:rPr>
                <w:rFonts w:ascii="Arial" w:eastAsia="Times New Roman" w:hAnsi="Arial" w:cs="Arial"/>
                <w:sz w:val="21"/>
                <w:szCs w:val="21"/>
                <w:lang w:eastAsia="pt-BR"/>
              </w:rPr>
              <w:t>Neske</w:t>
            </w:r>
            <w:proofErr w:type="spellEnd"/>
            <w:r w:rsidRPr="00801FA7">
              <w:rPr>
                <w:rFonts w:ascii="Arial" w:eastAsia="Times New Roman" w:hAnsi="Arial" w:cs="Arial"/>
                <w:sz w:val="21"/>
                <w:szCs w:val="21"/>
                <w:lang w:eastAsia="pt-BR"/>
              </w:rPr>
              <w:t xml:space="preserve"> Berlt</w:t>
            </w:r>
          </w:p>
          <w:p w14:paraId="68810EA7" w14:textId="411B6485" w:rsidR="00FD16C2" w:rsidRPr="00801FA7" w:rsidRDefault="00FD16C2" w:rsidP="008F133A">
            <w:pPr>
              <w:spacing w:after="120" w:line="270" w:lineRule="exact"/>
              <w:jc w:val="both"/>
              <w:rPr>
                <w:rFonts w:ascii="Arial" w:eastAsia="Times New Roman" w:hAnsi="Arial" w:cs="Arial"/>
                <w:sz w:val="21"/>
                <w:szCs w:val="21"/>
                <w:lang w:eastAsia="pt-BR"/>
              </w:rPr>
            </w:pPr>
            <w:proofErr w:type="spellStart"/>
            <w:r w:rsidRPr="00801FA7">
              <w:rPr>
                <w:rFonts w:ascii="Arial" w:eastAsia="Times New Roman" w:hAnsi="Arial" w:cs="Arial"/>
                <w:sz w:val="21"/>
                <w:szCs w:val="21"/>
                <w:lang w:eastAsia="pt-BR"/>
              </w:rPr>
              <w:t>Silvane</w:t>
            </w:r>
            <w:proofErr w:type="spellEnd"/>
            <w:r w:rsidRPr="00801FA7">
              <w:rPr>
                <w:rFonts w:ascii="Arial" w:eastAsia="Times New Roman" w:hAnsi="Arial" w:cs="Arial"/>
                <w:sz w:val="21"/>
                <w:szCs w:val="21"/>
                <w:lang w:eastAsia="pt-BR"/>
              </w:rPr>
              <w:t xml:space="preserve"> dos Santos</w:t>
            </w:r>
          </w:p>
        </w:tc>
        <w:tc>
          <w:tcPr>
            <w:tcW w:w="1290" w:type="dxa"/>
            <w:tcBorders>
              <w:top w:val="single" w:sz="4" w:space="0" w:color="auto"/>
              <w:left w:val="single" w:sz="4" w:space="0" w:color="auto"/>
              <w:bottom w:val="single" w:sz="4" w:space="0" w:color="auto"/>
              <w:right w:val="single" w:sz="4" w:space="0" w:color="auto"/>
            </w:tcBorders>
          </w:tcPr>
          <w:p w14:paraId="3A1C03C5" w14:textId="5BBD7BBB" w:rsidR="00407FC7" w:rsidRPr="00801FA7" w:rsidRDefault="00074D18"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15</w:t>
            </w:r>
          </w:p>
        </w:tc>
      </w:tr>
      <w:tr w:rsidR="00801FA7" w:rsidRPr="00801FA7" w14:paraId="20FA922B" w14:textId="77777777" w:rsidTr="007D3DEF">
        <w:tc>
          <w:tcPr>
            <w:tcW w:w="1701" w:type="dxa"/>
            <w:tcBorders>
              <w:top w:val="single" w:sz="4" w:space="0" w:color="auto"/>
              <w:left w:val="single" w:sz="4" w:space="0" w:color="auto"/>
              <w:bottom w:val="single" w:sz="4" w:space="0" w:color="auto"/>
              <w:right w:val="single" w:sz="4" w:space="0" w:color="auto"/>
            </w:tcBorders>
          </w:tcPr>
          <w:p w14:paraId="239F6F87" w14:textId="3C8A5483" w:rsidR="00C81F2D" w:rsidRPr="00801FA7" w:rsidRDefault="00C81F2D"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18ª</w:t>
            </w:r>
          </w:p>
        </w:tc>
        <w:tc>
          <w:tcPr>
            <w:tcW w:w="5231" w:type="dxa"/>
            <w:tcBorders>
              <w:top w:val="single" w:sz="4" w:space="0" w:color="auto"/>
              <w:left w:val="single" w:sz="4" w:space="0" w:color="auto"/>
              <w:bottom w:val="single" w:sz="4" w:space="0" w:color="auto"/>
              <w:right w:val="single" w:sz="4" w:space="0" w:color="auto"/>
            </w:tcBorders>
          </w:tcPr>
          <w:p w14:paraId="36864EA2" w14:textId="495E48CB" w:rsidR="00C81F2D" w:rsidRPr="00801FA7" w:rsidRDefault="00C81F2D" w:rsidP="008F133A">
            <w:pPr>
              <w:spacing w:after="120" w:line="270" w:lineRule="exact"/>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 xml:space="preserve">Simone </w:t>
            </w:r>
            <w:proofErr w:type="spellStart"/>
            <w:r w:rsidRPr="00801FA7">
              <w:rPr>
                <w:rFonts w:ascii="Arial" w:eastAsia="Times New Roman" w:hAnsi="Arial" w:cs="Arial"/>
                <w:sz w:val="21"/>
                <w:szCs w:val="21"/>
                <w:lang w:eastAsia="pt-BR"/>
              </w:rPr>
              <w:t>Jahno</w:t>
            </w:r>
            <w:proofErr w:type="spellEnd"/>
            <w:r w:rsidRPr="00801FA7">
              <w:rPr>
                <w:rFonts w:ascii="Arial" w:eastAsia="Times New Roman" w:hAnsi="Arial" w:cs="Arial"/>
                <w:sz w:val="21"/>
                <w:szCs w:val="21"/>
                <w:lang w:eastAsia="pt-BR"/>
              </w:rPr>
              <w:t xml:space="preserve"> dos Santos</w:t>
            </w:r>
          </w:p>
        </w:tc>
        <w:tc>
          <w:tcPr>
            <w:tcW w:w="1290" w:type="dxa"/>
            <w:tcBorders>
              <w:top w:val="single" w:sz="4" w:space="0" w:color="auto"/>
              <w:left w:val="single" w:sz="4" w:space="0" w:color="auto"/>
              <w:bottom w:val="single" w:sz="4" w:space="0" w:color="auto"/>
              <w:right w:val="single" w:sz="4" w:space="0" w:color="auto"/>
            </w:tcBorders>
          </w:tcPr>
          <w:p w14:paraId="5983665B" w14:textId="0F40930C" w:rsidR="00C81F2D" w:rsidRPr="00801FA7" w:rsidRDefault="00074D18" w:rsidP="008F133A">
            <w:pPr>
              <w:spacing w:after="120" w:line="270" w:lineRule="exact"/>
              <w:jc w:val="center"/>
              <w:rPr>
                <w:rFonts w:ascii="Arial" w:eastAsia="Times New Roman" w:hAnsi="Arial" w:cs="Arial"/>
                <w:sz w:val="21"/>
                <w:szCs w:val="21"/>
                <w:lang w:eastAsia="pt-BR"/>
              </w:rPr>
            </w:pPr>
            <w:r w:rsidRPr="00801FA7">
              <w:rPr>
                <w:rFonts w:ascii="Arial" w:eastAsia="Times New Roman" w:hAnsi="Arial" w:cs="Arial"/>
                <w:sz w:val="21"/>
                <w:szCs w:val="21"/>
                <w:lang w:eastAsia="pt-BR"/>
              </w:rPr>
              <w:t>5</w:t>
            </w:r>
          </w:p>
        </w:tc>
      </w:tr>
    </w:tbl>
    <w:p w14:paraId="7CAAA41C" w14:textId="4C99AE12" w:rsidR="005F244D" w:rsidRPr="00801FA7" w:rsidRDefault="005F244D" w:rsidP="008F133A">
      <w:pPr>
        <w:spacing w:before="120" w:after="120" w:line="270" w:lineRule="exact"/>
        <w:ind w:firstLine="1134"/>
        <w:jc w:val="both"/>
        <w:rPr>
          <w:rFonts w:ascii="Arial" w:eastAsia="Times New Roman" w:hAnsi="Arial" w:cs="Arial"/>
          <w:sz w:val="21"/>
          <w:szCs w:val="21"/>
          <w:lang w:eastAsia="pt-BR"/>
        </w:rPr>
      </w:pPr>
      <w:r w:rsidRPr="00801FA7">
        <w:rPr>
          <w:rFonts w:ascii="Arial" w:eastAsia="Times New Roman" w:hAnsi="Arial" w:cs="Arial"/>
          <w:sz w:val="21"/>
          <w:szCs w:val="21"/>
          <w:lang w:eastAsia="pt-BR"/>
        </w:rPr>
        <w:t>Art. 2</w:t>
      </w:r>
      <w:proofErr w:type="gramStart"/>
      <w:r w:rsidRPr="00801FA7">
        <w:rPr>
          <w:rFonts w:ascii="Arial" w:eastAsia="Times New Roman" w:hAnsi="Arial" w:cs="Arial"/>
          <w:sz w:val="21"/>
          <w:szCs w:val="21"/>
          <w:lang w:eastAsia="pt-BR"/>
        </w:rPr>
        <w:t>º  Conforme</w:t>
      </w:r>
      <w:proofErr w:type="gramEnd"/>
      <w:r w:rsidRPr="00801FA7">
        <w:rPr>
          <w:rFonts w:ascii="Arial" w:eastAsia="Times New Roman" w:hAnsi="Arial" w:cs="Arial"/>
          <w:sz w:val="21"/>
          <w:szCs w:val="21"/>
          <w:lang w:eastAsia="pt-BR"/>
        </w:rPr>
        <w:t xml:space="preserve"> previsto no item 11.3 do Edital nº 11, de 2026, do presente processo seletivo, o sorteio em ato público ocorrerá no dia </w:t>
      </w:r>
      <w:r w:rsidRPr="00801FA7">
        <w:rPr>
          <w:rFonts w:ascii="Arial" w:eastAsia="Times New Roman" w:hAnsi="Arial" w:cs="Arial"/>
          <w:b/>
          <w:sz w:val="21"/>
          <w:szCs w:val="21"/>
          <w:lang w:eastAsia="pt-BR"/>
        </w:rPr>
        <w:t>31 de março de 2026</w:t>
      </w:r>
      <w:r w:rsidRPr="00801FA7">
        <w:rPr>
          <w:rFonts w:ascii="Arial" w:eastAsia="Times New Roman" w:hAnsi="Arial" w:cs="Arial"/>
          <w:sz w:val="21"/>
          <w:szCs w:val="21"/>
          <w:lang w:eastAsia="pt-BR"/>
        </w:rPr>
        <w:t>,</w:t>
      </w:r>
      <w:r w:rsidRPr="00801FA7">
        <w:rPr>
          <w:rFonts w:ascii="Arial" w:eastAsia="Times New Roman" w:hAnsi="Arial" w:cs="Arial"/>
          <w:b/>
          <w:sz w:val="21"/>
          <w:szCs w:val="21"/>
          <w:lang w:eastAsia="pt-BR"/>
        </w:rPr>
        <w:t xml:space="preserve"> às 9h</w:t>
      </w:r>
      <w:r w:rsidRPr="00801FA7">
        <w:rPr>
          <w:rFonts w:ascii="Arial" w:eastAsia="Times New Roman" w:hAnsi="Arial" w:cs="Arial"/>
          <w:sz w:val="21"/>
          <w:szCs w:val="21"/>
          <w:lang w:eastAsia="pt-BR"/>
        </w:rPr>
        <w:t>, na Sala de Reuniões do Centro Administrativo Municipal Hilário João Ceolin, com endereço na Avenida João Luiz Billig, nº 27, Centro, cidade de Estrela Velha/RS, na presença dos candidatos interessados.</w:t>
      </w:r>
    </w:p>
    <w:p w14:paraId="210FCD11" w14:textId="77777777" w:rsidR="005F244D" w:rsidRPr="00801FA7" w:rsidRDefault="005F244D" w:rsidP="008F133A">
      <w:pPr>
        <w:autoSpaceDE w:val="0"/>
        <w:autoSpaceDN w:val="0"/>
        <w:adjustRightInd w:val="0"/>
        <w:spacing w:after="120" w:line="270" w:lineRule="exact"/>
        <w:ind w:firstLine="1134"/>
        <w:jc w:val="both"/>
        <w:rPr>
          <w:rFonts w:ascii="Arial" w:eastAsia="Times New Roman" w:hAnsi="Arial" w:cs="Arial"/>
          <w:sz w:val="21"/>
          <w:szCs w:val="21"/>
          <w:lang w:eastAsia="pt-BR"/>
        </w:rPr>
      </w:pPr>
      <w:r w:rsidRPr="00801FA7">
        <w:rPr>
          <w:rFonts w:ascii="Arial" w:eastAsia="Times New Roman" w:hAnsi="Arial" w:cs="Arial"/>
          <w:bCs/>
          <w:sz w:val="21"/>
          <w:szCs w:val="21"/>
          <w:lang w:eastAsia="pt-BR"/>
        </w:rPr>
        <w:t>Art. 3</w:t>
      </w:r>
      <w:proofErr w:type="gramStart"/>
      <w:r w:rsidRPr="00801FA7">
        <w:rPr>
          <w:rFonts w:ascii="Arial" w:eastAsia="Times New Roman" w:hAnsi="Arial" w:cs="Arial"/>
          <w:bCs/>
          <w:sz w:val="21"/>
          <w:szCs w:val="21"/>
          <w:lang w:eastAsia="pt-BR"/>
        </w:rPr>
        <w:t>º  Este</w:t>
      </w:r>
      <w:proofErr w:type="gramEnd"/>
      <w:r w:rsidRPr="00801FA7">
        <w:rPr>
          <w:rFonts w:ascii="Arial" w:eastAsia="Times New Roman" w:hAnsi="Arial" w:cs="Arial"/>
          <w:bCs/>
          <w:sz w:val="21"/>
          <w:szCs w:val="21"/>
          <w:lang w:eastAsia="pt-BR"/>
        </w:rPr>
        <w:t xml:space="preserve"> Edital será publicado no </w:t>
      </w:r>
      <w:r w:rsidRPr="00801FA7">
        <w:rPr>
          <w:rFonts w:ascii="Arial" w:eastAsia="Times New Roman" w:hAnsi="Arial" w:cs="Arial"/>
          <w:sz w:val="21"/>
          <w:szCs w:val="21"/>
          <w:lang w:eastAsia="pt-BR"/>
        </w:rPr>
        <w:t>quadro de publicações oficiais do Centro Administrativo Municipal Hilário João Ceolin e no Diário Oficial Eletrônico do Município, e também ficará disponível no Departamento de Expediente da Secretaria Municipal de Administração.</w:t>
      </w:r>
    </w:p>
    <w:p w14:paraId="337F2468" w14:textId="150D9D8A" w:rsidR="00B9290F" w:rsidRPr="00801FA7" w:rsidRDefault="00B9290F" w:rsidP="008F133A">
      <w:pPr>
        <w:widowControl w:val="0"/>
        <w:autoSpaceDE w:val="0"/>
        <w:autoSpaceDN w:val="0"/>
        <w:adjustRightInd w:val="0"/>
        <w:spacing w:after="120" w:line="270" w:lineRule="exact"/>
        <w:ind w:firstLine="1134"/>
        <w:jc w:val="both"/>
        <w:rPr>
          <w:rFonts w:ascii="Arial" w:eastAsia="Times New Roman" w:hAnsi="Arial" w:cs="Arial"/>
          <w:sz w:val="21"/>
          <w:szCs w:val="21"/>
          <w:lang w:eastAsia="pt-BR"/>
        </w:rPr>
      </w:pPr>
      <w:r w:rsidRPr="00801FA7">
        <w:rPr>
          <w:rFonts w:ascii="Arial" w:eastAsia="Times New Roman" w:hAnsi="Arial" w:cs="Arial"/>
          <w:caps/>
          <w:sz w:val="21"/>
          <w:szCs w:val="21"/>
          <w:lang w:eastAsia="pt-BR"/>
        </w:rPr>
        <w:t>Gabinete dO PrefeitO Municipal de Estrela Velha</w:t>
      </w:r>
      <w:r w:rsidRPr="00801FA7">
        <w:rPr>
          <w:rFonts w:ascii="Arial" w:eastAsia="Times New Roman" w:hAnsi="Arial" w:cs="Arial"/>
          <w:sz w:val="21"/>
          <w:szCs w:val="21"/>
          <w:lang w:eastAsia="pt-BR"/>
        </w:rPr>
        <w:t xml:space="preserve">, </w:t>
      </w:r>
      <w:r w:rsidR="00314DEB" w:rsidRPr="00801FA7">
        <w:rPr>
          <w:rFonts w:ascii="Arial" w:eastAsia="Times New Roman" w:hAnsi="Arial" w:cs="Arial"/>
          <w:sz w:val="21"/>
          <w:szCs w:val="21"/>
          <w:lang w:eastAsia="pt-BR"/>
        </w:rPr>
        <w:t>30</w:t>
      </w:r>
      <w:r w:rsidRPr="00801FA7">
        <w:rPr>
          <w:rFonts w:ascii="Arial" w:eastAsia="Times New Roman" w:hAnsi="Arial" w:cs="Arial"/>
          <w:sz w:val="21"/>
          <w:szCs w:val="21"/>
          <w:lang w:eastAsia="pt-BR"/>
        </w:rPr>
        <w:t xml:space="preserve"> de </w:t>
      </w:r>
      <w:r w:rsidR="00DC2226" w:rsidRPr="00801FA7">
        <w:rPr>
          <w:rFonts w:ascii="Arial" w:eastAsia="Times New Roman" w:hAnsi="Arial" w:cs="Arial"/>
          <w:sz w:val="21"/>
          <w:szCs w:val="21"/>
          <w:lang w:eastAsia="pt-BR"/>
        </w:rPr>
        <w:t>março</w:t>
      </w:r>
      <w:r w:rsidRPr="00801FA7">
        <w:rPr>
          <w:rFonts w:ascii="Arial" w:eastAsia="Times New Roman" w:hAnsi="Arial" w:cs="Arial"/>
          <w:sz w:val="21"/>
          <w:szCs w:val="21"/>
          <w:lang w:eastAsia="pt-BR"/>
        </w:rPr>
        <w:t xml:space="preserve"> de 202</w:t>
      </w:r>
      <w:r w:rsidR="00DC2226" w:rsidRPr="00801FA7">
        <w:rPr>
          <w:rFonts w:ascii="Arial" w:eastAsia="Times New Roman" w:hAnsi="Arial" w:cs="Arial"/>
          <w:sz w:val="21"/>
          <w:szCs w:val="21"/>
          <w:lang w:eastAsia="pt-BR"/>
        </w:rPr>
        <w:t>6</w:t>
      </w:r>
      <w:r w:rsidRPr="00801FA7">
        <w:rPr>
          <w:rFonts w:ascii="Arial" w:eastAsia="Times New Roman" w:hAnsi="Arial" w:cs="Arial"/>
          <w:sz w:val="21"/>
          <w:szCs w:val="21"/>
          <w:lang w:eastAsia="pt-BR"/>
        </w:rPr>
        <w:t>.</w:t>
      </w:r>
    </w:p>
    <w:p w14:paraId="2FA483EC" w14:textId="77777777" w:rsidR="00B9290F" w:rsidRPr="00801FA7" w:rsidRDefault="00B9290F" w:rsidP="008F133A">
      <w:pPr>
        <w:tabs>
          <w:tab w:val="left" w:pos="4111"/>
        </w:tabs>
        <w:spacing w:after="0" w:line="270" w:lineRule="exact"/>
        <w:jc w:val="center"/>
        <w:rPr>
          <w:rFonts w:ascii="Arial" w:hAnsi="Arial" w:cs="Arial"/>
          <w:sz w:val="21"/>
          <w:szCs w:val="21"/>
        </w:rPr>
      </w:pPr>
    </w:p>
    <w:p w14:paraId="5565BBEA" w14:textId="77777777" w:rsidR="00B9290F" w:rsidRPr="00801FA7" w:rsidRDefault="00B9290F" w:rsidP="008F133A">
      <w:pPr>
        <w:tabs>
          <w:tab w:val="left" w:pos="4111"/>
        </w:tabs>
        <w:spacing w:after="0" w:line="270" w:lineRule="exact"/>
        <w:jc w:val="center"/>
        <w:rPr>
          <w:rFonts w:ascii="Arial" w:hAnsi="Arial" w:cs="Arial"/>
          <w:sz w:val="21"/>
          <w:szCs w:val="21"/>
        </w:rPr>
      </w:pPr>
    </w:p>
    <w:p w14:paraId="3AE6EF47" w14:textId="77777777" w:rsidR="00B9290F" w:rsidRPr="00801FA7" w:rsidRDefault="00B9290F" w:rsidP="008F133A">
      <w:pPr>
        <w:tabs>
          <w:tab w:val="left" w:pos="4111"/>
        </w:tabs>
        <w:spacing w:after="0" w:line="270" w:lineRule="exact"/>
        <w:jc w:val="center"/>
        <w:rPr>
          <w:rFonts w:ascii="Arial" w:hAnsi="Arial" w:cs="Arial"/>
          <w:sz w:val="21"/>
          <w:szCs w:val="21"/>
        </w:rPr>
      </w:pPr>
      <w:r w:rsidRPr="00801FA7">
        <w:rPr>
          <w:rFonts w:ascii="Arial" w:hAnsi="Arial" w:cs="Arial"/>
          <w:sz w:val="21"/>
          <w:szCs w:val="21"/>
        </w:rPr>
        <w:t>ALEXANDER CASTILHOS,</w:t>
      </w:r>
    </w:p>
    <w:p w14:paraId="48764684" w14:textId="77777777" w:rsidR="00B9290F" w:rsidRPr="00801FA7" w:rsidRDefault="00B9290F" w:rsidP="008F133A">
      <w:pPr>
        <w:tabs>
          <w:tab w:val="left" w:pos="4111"/>
        </w:tabs>
        <w:spacing w:after="0" w:line="270" w:lineRule="exact"/>
        <w:jc w:val="center"/>
        <w:rPr>
          <w:rFonts w:ascii="Arial" w:eastAsia="Times New Roman" w:hAnsi="Arial" w:cs="Arial"/>
          <w:noProof/>
          <w:sz w:val="21"/>
          <w:szCs w:val="21"/>
          <w:lang w:eastAsia="pt-BR"/>
        </w:rPr>
      </w:pPr>
      <w:r w:rsidRPr="00801FA7">
        <w:rPr>
          <w:rFonts w:ascii="Arial" w:hAnsi="Arial" w:cs="Arial"/>
          <w:sz w:val="21"/>
          <w:szCs w:val="21"/>
        </w:rPr>
        <w:t>Prefeito Municipal</w:t>
      </w:r>
      <w:r w:rsidRPr="00801FA7">
        <w:rPr>
          <w:rFonts w:ascii="Arial" w:eastAsia="Times New Roman" w:hAnsi="Arial" w:cs="Arial"/>
          <w:noProof/>
          <w:sz w:val="21"/>
          <w:szCs w:val="21"/>
          <w:lang w:eastAsia="pt-BR"/>
        </w:rPr>
        <w:t>.</w:t>
      </w:r>
    </w:p>
    <w:sectPr w:rsidR="00B9290F" w:rsidRPr="00801FA7" w:rsidSect="00510735">
      <w:headerReference w:type="default" r:id="rId8"/>
      <w:footerReference w:type="default" r:id="rId9"/>
      <w:pgSz w:w="11906" w:h="16838" w:code="9"/>
      <w:pgMar w:top="2552" w:right="1134" w:bottom="1134" w:left="1418" w:header="397"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B716B" w14:textId="77777777" w:rsidR="00287DDD" w:rsidRDefault="00287DDD" w:rsidP="00A91833">
      <w:pPr>
        <w:spacing w:after="0" w:line="240" w:lineRule="auto"/>
      </w:pPr>
      <w:r>
        <w:separator/>
      </w:r>
    </w:p>
  </w:endnote>
  <w:endnote w:type="continuationSeparator" w:id="0">
    <w:p w14:paraId="6E1B8660" w14:textId="77777777" w:rsidR="00287DDD" w:rsidRDefault="00287DDD"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B8573A" w:rsidRDefault="00B8573A"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25572723" w14:textId="38008BB4" w:rsidR="001A13BD" w:rsidRPr="001A13BD" w:rsidRDefault="001A13BD" w:rsidP="001A13BD">
    <w:pPr>
      <w:pStyle w:val="Rodap"/>
      <w:jc w:val="right"/>
      <w:rPr>
        <w:rFonts w:ascii="Arial" w:hAnsi="Arial" w:cs="Arial"/>
        <w:sz w:val="18"/>
        <w:szCs w:val="18"/>
      </w:rPr>
    </w:pPr>
    <w:r w:rsidRPr="001A13BD">
      <w:rPr>
        <w:rFonts w:ascii="Arial" w:hAnsi="Arial" w:cs="Arial"/>
        <w:sz w:val="18"/>
        <w:szCs w:val="18"/>
      </w:rPr>
      <w:fldChar w:fldCharType="begin"/>
    </w:r>
    <w:r w:rsidRPr="001A13BD">
      <w:rPr>
        <w:rFonts w:ascii="Arial" w:hAnsi="Arial" w:cs="Arial"/>
        <w:sz w:val="18"/>
        <w:szCs w:val="18"/>
      </w:rPr>
      <w:instrText xml:space="preserve"> PAGE  \* Arabic  \* MERGEFORMAT </w:instrText>
    </w:r>
    <w:r w:rsidRPr="001A13BD">
      <w:rPr>
        <w:rFonts w:ascii="Arial" w:hAnsi="Arial" w:cs="Arial"/>
        <w:sz w:val="18"/>
        <w:szCs w:val="18"/>
      </w:rPr>
      <w:fldChar w:fldCharType="separate"/>
    </w:r>
    <w:r w:rsidR="00801FA7">
      <w:rPr>
        <w:rFonts w:ascii="Arial" w:hAnsi="Arial" w:cs="Arial"/>
        <w:noProof/>
        <w:sz w:val="18"/>
        <w:szCs w:val="18"/>
      </w:rPr>
      <w:t>2</w:t>
    </w:r>
    <w:r w:rsidRPr="001A13BD">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18C82" w14:textId="77777777" w:rsidR="00287DDD" w:rsidRDefault="00287DDD" w:rsidP="00A91833">
      <w:pPr>
        <w:spacing w:after="0" w:line="240" w:lineRule="auto"/>
      </w:pPr>
      <w:r>
        <w:separator/>
      </w:r>
    </w:p>
  </w:footnote>
  <w:footnote w:type="continuationSeparator" w:id="0">
    <w:p w14:paraId="564E219C" w14:textId="77777777" w:rsidR="00287DDD" w:rsidRDefault="00287DDD"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05054EEC"/>
    <w:multiLevelType w:val="hybridMultilevel"/>
    <w:tmpl w:val="0440619E"/>
    <w:lvl w:ilvl="0" w:tplc="69F8E51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0AAC2307"/>
    <w:multiLevelType w:val="hybridMultilevel"/>
    <w:tmpl w:val="445E2CF0"/>
    <w:lvl w:ilvl="0" w:tplc="04160011">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4">
    <w:nsid w:val="1A65486E"/>
    <w:multiLevelType w:val="hybridMultilevel"/>
    <w:tmpl w:val="3A0EAC76"/>
    <w:lvl w:ilvl="0" w:tplc="ED1C0EE8">
      <w:start w:val="1"/>
      <w:numFmt w:val="decimal"/>
      <w:lvlText w:val="%1)"/>
      <w:lvlJc w:val="left"/>
      <w:pPr>
        <w:ind w:left="1494" w:hanging="360"/>
      </w:pPr>
      <w:rPr>
        <w:rFonts w:hint="default"/>
        <w:b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nsid w:val="402210BC"/>
    <w:multiLevelType w:val="hybridMultilevel"/>
    <w:tmpl w:val="3A0EAC76"/>
    <w:lvl w:ilvl="0" w:tplc="ED1C0EE8">
      <w:start w:val="1"/>
      <w:numFmt w:val="decimal"/>
      <w:lvlText w:val="%1)"/>
      <w:lvlJc w:val="left"/>
      <w:pPr>
        <w:ind w:left="1494" w:hanging="360"/>
      </w:pPr>
      <w:rPr>
        <w:rFonts w:hint="default"/>
        <w:b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9">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1302914"/>
    <w:multiLevelType w:val="hybridMultilevel"/>
    <w:tmpl w:val="3A0EAC76"/>
    <w:lvl w:ilvl="0" w:tplc="ED1C0EE8">
      <w:start w:val="1"/>
      <w:numFmt w:val="decimal"/>
      <w:lvlText w:val="%1)"/>
      <w:lvlJc w:val="left"/>
      <w:pPr>
        <w:ind w:left="1494" w:hanging="360"/>
      </w:pPr>
      <w:rPr>
        <w:rFonts w:hint="default"/>
        <w:b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2">
    <w:nsid w:val="6EE059FC"/>
    <w:multiLevelType w:val="hybridMultilevel"/>
    <w:tmpl w:val="32D22AD8"/>
    <w:lvl w:ilvl="0" w:tplc="0658A34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4">
    <w:nsid w:val="748A34E8"/>
    <w:multiLevelType w:val="hybridMultilevel"/>
    <w:tmpl w:val="ACC21B56"/>
    <w:lvl w:ilvl="0" w:tplc="D13A4106">
      <w:start w:val="1"/>
      <w:numFmt w:val="decimal"/>
      <w:lvlText w:val="%1)"/>
      <w:lvlJc w:val="left"/>
      <w:pPr>
        <w:ind w:left="185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2"/>
  </w:num>
  <w:num w:numId="14">
    <w:abstractNumId w:val="4"/>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33DB"/>
    <w:rsid w:val="0000770A"/>
    <w:rsid w:val="0001501D"/>
    <w:rsid w:val="00015289"/>
    <w:rsid w:val="00017FE5"/>
    <w:rsid w:val="00044F75"/>
    <w:rsid w:val="00054597"/>
    <w:rsid w:val="000554ED"/>
    <w:rsid w:val="00063F66"/>
    <w:rsid w:val="00074D18"/>
    <w:rsid w:val="00074FD8"/>
    <w:rsid w:val="00075CCE"/>
    <w:rsid w:val="0008070D"/>
    <w:rsid w:val="00084985"/>
    <w:rsid w:val="00092F11"/>
    <w:rsid w:val="00094564"/>
    <w:rsid w:val="000A354F"/>
    <w:rsid w:val="000B3809"/>
    <w:rsid w:val="000B7418"/>
    <w:rsid w:val="000D150C"/>
    <w:rsid w:val="000E2571"/>
    <w:rsid w:val="000E2FC9"/>
    <w:rsid w:val="000E3F2C"/>
    <w:rsid w:val="0011327B"/>
    <w:rsid w:val="00117F51"/>
    <w:rsid w:val="0012058F"/>
    <w:rsid w:val="001241E9"/>
    <w:rsid w:val="00125E0D"/>
    <w:rsid w:val="0012744E"/>
    <w:rsid w:val="00127CA7"/>
    <w:rsid w:val="001321F5"/>
    <w:rsid w:val="001329C7"/>
    <w:rsid w:val="00135215"/>
    <w:rsid w:val="00140D8D"/>
    <w:rsid w:val="0014204C"/>
    <w:rsid w:val="00155117"/>
    <w:rsid w:val="001727F0"/>
    <w:rsid w:val="0017425A"/>
    <w:rsid w:val="00175956"/>
    <w:rsid w:val="001802E2"/>
    <w:rsid w:val="00196483"/>
    <w:rsid w:val="001A13BD"/>
    <w:rsid w:val="001B248F"/>
    <w:rsid w:val="001B359A"/>
    <w:rsid w:val="001C685D"/>
    <w:rsid w:val="001D4194"/>
    <w:rsid w:val="001D5318"/>
    <w:rsid w:val="001D5FA8"/>
    <w:rsid w:val="001E06A8"/>
    <w:rsid w:val="001E26FD"/>
    <w:rsid w:val="001E78B7"/>
    <w:rsid w:val="001F2B08"/>
    <w:rsid w:val="001F43DC"/>
    <w:rsid w:val="001F4EB7"/>
    <w:rsid w:val="00210E02"/>
    <w:rsid w:val="002116C3"/>
    <w:rsid w:val="00213312"/>
    <w:rsid w:val="00213C7B"/>
    <w:rsid w:val="00215EC0"/>
    <w:rsid w:val="00222720"/>
    <w:rsid w:val="002238A9"/>
    <w:rsid w:val="002249D1"/>
    <w:rsid w:val="00235DFF"/>
    <w:rsid w:val="0024350F"/>
    <w:rsid w:val="002435E6"/>
    <w:rsid w:val="00250D74"/>
    <w:rsid w:val="00255C2B"/>
    <w:rsid w:val="00255FCD"/>
    <w:rsid w:val="002664B1"/>
    <w:rsid w:val="0026703E"/>
    <w:rsid w:val="00271B01"/>
    <w:rsid w:val="00273493"/>
    <w:rsid w:val="00277887"/>
    <w:rsid w:val="00285AC3"/>
    <w:rsid w:val="00286DC4"/>
    <w:rsid w:val="00287DDD"/>
    <w:rsid w:val="00291B22"/>
    <w:rsid w:val="002A72E8"/>
    <w:rsid w:val="002B3E56"/>
    <w:rsid w:val="002C1E90"/>
    <w:rsid w:val="002D24F4"/>
    <w:rsid w:val="002D3847"/>
    <w:rsid w:val="002D714A"/>
    <w:rsid w:val="002D75AD"/>
    <w:rsid w:val="002E27A3"/>
    <w:rsid w:val="002F32E2"/>
    <w:rsid w:val="00304A8D"/>
    <w:rsid w:val="003053A3"/>
    <w:rsid w:val="00310A66"/>
    <w:rsid w:val="00314DEB"/>
    <w:rsid w:val="003222A9"/>
    <w:rsid w:val="003347BB"/>
    <w:rsid w:val="003362E8"/>
    <w:rsid w:val="00337F0C"/>
    <w:rsid w:val="00350309"/>
    <w:rsid w:val="00362A17"/>
    <w:rsid w:val="00365AE1"/>
    <w:rsid w:val="00374E18"/>
    <w:rsid w:val="00374EC9"/>
    <w:rsid w:val="00376C43"/>
    <w:rsid w:val="003774C9"/>
    <w:rsid w:val="00386499"/>
    <w:rsid w:val="003866D4"/>
    <w:rsid w:val="00386EAE"/>
    <w:rsid w:val="00393D85"/>
    <w:rsid w:val="00395BEB"/>
    <w:rsid w:val="003A1CF4"/>
    <w:rsid w:val="003A4B86"/>
    <w:rsid w:val="003A7826"/>
    <w:rsid w:val="003B1C3B"/>
    <w:rsid w:val="003B6DE9"/>
    <w:rsid w:val="003C4929"/>
    <w:rsid w:val="003C516E"/>
    <w:rsid w:val="003D3144"/>
    <w:rsid w:val="003E2BBA"/>
    <w:rsid w:val="003E7B75"/>
    <w:rsid w:val="003F0544"/>
    <w:rsid w:val="003F1AFD"/>
    <w:rsid w:val="003F1C2A"/>
    <w:rsid w:val="003F4237"/>
    <w:rsid w:val="003F6F93"/>
    <w:rsid w:val="00403F4F"/>
    <w:rsid w:val="0040517C"/>
    <w:rsid w:val="00407FC7"/>
    <w:rsid w:val="0041209A"/>
    <w:rsid w:val="00412FEE"/>
    <w:rsid w:val="00416691"/>
    <w:rsid w:val="00421A29"/>
    <w:rsid w:val="0042382D"/>
    <w:rsid w:val="0042385C"/>
    <w:rsid w:val="00426123"/>
    <w:rsid w:val="0042729C"/>
    <w:rsid w:val="0043353D"/>
    <w:rsid w:val="00441E54"/>
    <w:rsid w:val="004508EE"/>
    <w:rsid w:val="00457C77"/>
    <w:rsid w:val="00460A5A"/>
    <w:rsid w:val="00462A51"/>
    <w:rsid w:val="00463320"/>
    <w:rsid w:val="00463AB7"/>
    <w:rsid w:val="00471450"/>
    <w:rsid w:val="004750F9"/>
    <w:rsid w:val="00482E79"/>
    <w:rsid w:val="00483661"/>
    <w:rsid w:val="00491163"/>
    <w:rsid w:val="00492A1D"/>
    <w:rsid w:val="0049407E"/>
    <w:rsid w:val="004973AF"/>
    <w:rsid w:val="004A6DD5"/>
    <w:rsid w:val="004B04B9"/>
    <w:rsid w:val="004B216E"/>
    <w:rsid w:val="004B320C"/>
    <w:rsid w:val="004B6C19"/>
    <w:rsid w:val="004E3305"/>
    <w:rsid w:val="004E53C4"/>
    <w:rsid w:val="005010E2"/>
    <w:rsid w:val="00503B49"/>
    <w:rsid w:val="00510735"/>
    <w:rsid w:val="0051323C"/>
    <w:rsid w:val="005264A1"/>
    <w:rsid w:val="00526891"/>
    <w:rsid w:val="00530831"/>
    <w:rsid w:val="005322D7"/>
    <w:rsid w:val="0053291C"/>
    <w:rsid w:val="00533A09"/>
    <w:rsid w:val="00534C0A"/>
    <w:rsid w:val="005402AC"/>
    <w:rsid w:val="005404A7"/>
    <w:rsid w:val="00540924"/>
    <w:rsid w:val="00546212"/>
    <w:rsid w:val="00550595"/>
    <w:rsid w:val="005577D6"/>
    <w:rsid w:val="00560184"/>
    <w:rsid w:val="00560F68"/>
    <w:rsid w:val="00561938"/>
    <w:rsid w:val="0057123E"/>
    <w:rsid w:val="005805B1"/>
    <w:rsid w:val="0058496D"/>
    <w:rsid w:val="005854F5"/>
    <w:rsid w:val="00587BD1"/>
    <w:rsid w:val="005A0101"/>
    <w:rsid w:val="005A022D"/>
    <w:rsid w:val="005A4D7C"/>
    <w:rsid w:val="005A76FC"/>
    <w:rsid w:val="005B0729"/>
    <w:rsid w:val="005B4720"/>
    <w:rsid w:val="005C2650"/>
    <w:rsid w:val="005C4600"/>
    <w:rsid w:val="005C5052"/>
    <w:rsid w:val="005E14A2"/>
    <w:rsid w:val="005E2889"/>
    <w:rsid w:val="005F244D"/>
    <w:rsid w:val="005F2BA6"/>
    <w:rsid w:val="005F7687"/>
    <w:rsid w:val="00600CA2"/>
    <w:rsid w:val="00616EF2"/>
    <w:rsid w:val="00621A2C"/>
    <w:rsid w:val="0063112B"/>
    <w:rsid w:val="00632ACF"/>
    <w:rsid w:val="00636EBC"/>
    <w:rsid w:val="00637D32"/>
    <w:rsid w:val="0064336C"/>
    <w:rsid w:val="0065161F"/>
    <w:rsid w:val="0065374A"/>
    <w:rsid w:val="006548A2"/>
    <w:rsid w:val="00656538"/>
    <w:rsid w:val="00662BA2"/>
    <w:rsid w:val="006753B3"/>
    <w:rsid w:val="00681FEB"/>
    <w:rsid w:val="00682E2C"/>
    <w:rsid w:val="00684298"/>
    <w:rsid w:val="006848FC"/>
    <w:rsid w:val="00687739"/>
    <w:rsid w:val="00694054"/>
    <w:rsid w:val="00695CD7"/>
    <w:rsid w:val="006A3293"/>
    <w:rsid w:val="006B4DE4"/>
    <w:rsid w:val="006B4F82"/>
    <w:rsid w:val="006B707D"/>
    <w:rsid w:val="006C562D"/>
    <w:rsid w:val="006C6E90"/>
    <w:rsid w:val="006D18DB"/>
    <w:rsid w:val="006D4444"/>
    <w:rsid w:val="006E31C7"/>
    <w:rsid w:val="006F0ADD"/>
    <w:rsid w:val="006F2D0F"/>
    <w:rsid w:val="006F7AFC"/>
    <w:rsid w:val="007012D8"/>
    <w:rsid w:val="0070429A"/>
    <w:rsid w:val="00710A04"/>
    <w:rsid w:val="00721680"/>
    <w:rsid w:val="00721692"/>
    <w:rsid w:val="00725642"/>
    <w:rsid w:val="00727AEF"/>
    <w:rsid w:val="00737208"/>
    <w:rsid w:val="0074009E"/>
    <w:rsid w:val="00742FDC"/>
    <w:rsid w:val="00747640"/>
    <w:rsid w:val="00750C62"/>
    <w:rsid w:val="00753065"/>
    <w:rsid w:val="0075796E"/>
    <w:rsid w:val="00761C34"/>
    <w:rsid w:val="00766681"/>
    <w:rsid w:val="00767775"/>
    <w:rsid w:val="007947F4"/>
    <w:rsid w:val="007A5344"/>
    <w:rsid w:val="007A6888"/>
    <w:rsid w:val="007B1F83"/>
    <w:rsid w:val="007B315F"/>
    <w:rsid w:val="007C2220"/>
    <w:rsid w:val="007D68E0"/>
    <w:rsid w:val="007D690B"/>
    <w:rsid w:val="007E3683"/>
    <w:rsid w:val="007E47FF"/>
    <w:rsid w:val="007F2B99"/>
    <w:rsid w:val="007F3E23"/>
    <w:rsid w:val="00801FA7"/>
    <w:rsid w:val="008066A3"/>
    <w:rsid w:val="00813B9F"/>
    <w:rsid w:val="00820817"/>
    <w:rsid w:val="0082319A"/>
    <w:rsid w:val="00823CEF"/>
    <w:rsid w:val="00832245"/>
    <w:rsid w:val="008353EA"/>
    <w:rsid w:val="008450BE"/>
    <w:rsid w:val="0084774E"/>
    <w:rsid w:val="00847813"/>
    <w:rsid w:val="00855FCD"/>
    <w:rsid w:val="00856144"/>
    <w:rsid w:val="00861B10"/>
    <w:rsid w:val="008669C2"/>
    <w:rsid w:val="00870E07"/>
    <w:rsid w:val="0087220E"/>
    <w:rsid w:val="008722AD"/>
    <w:rsid w:val="00875ED2"/>
    <w:rsid w:val="0088219D"/>
    <w:rsid w:val="008832AA"/>
    <w:rsid w:val="008930A0"/>
    <w:rsid w:val="008937CF"/>
    <w:rsid w:val="008A131D"/>
    <w:rsid w:val="008B2C90"/>
    <w:rsid w:val="008C5BDB"/>
    <w:rsid w:val="008F133A"/>
    <w:rsid w:val="008F518D"/>
    <w:rsid w:val="008F5F87"/>
    <w:rsid w:val="0090701B"/>
    <w:rsid w:val="00910A75"/>
    <w:rsid w:val="00914D5E"/>
    <w:rsid w:val="009158CD"/>
    <w:rsid w:val="009163D6"/>
    <w:rsid w:val="00926F12"/>
    <w:rsid w:val="00930146"/>
    <w:rsid w:val="00942D7A"/>
    <w:rsid w:val="00943FBA"/>
    <w:rsid w:val="00952291"/>
    <w:rsid w:val="009538EE"/>
    <w:rsid w:val="00956B8F"/>
    <w:rsid w:val="00957210"/>
    <w:rsid w:val="00957FD7"/>
    <w:rsid w:val="00960B4F"/>
    <w:rsid w:val="00961B6C"/>
    <w:rsid w:val="00961CAE"/>
    <w:rsid w:val="0096214B"/>
    <w:rsid w:val="00966A34"/>
    <w:rsid w:val="00971744"/>
    <w:rsid w:val="009926D3"/>
    <w:rsid w:val="00994217"/>
    <w:rsid w:val="00994E1A"/>
    <w:rsid w:val="009A5247"/>
    <w:rsid w:val="009B02FF"/>
    <w:rsid w:val="009B56F5"/>
    <w:rsid w:val="009B760E"/>
    <w:rsid w:val="009C0E00"/>
    <w:rsid w:val="009D376B"/>
    <w:rsid w:val="009D53B8"/>
    <w:rsid w:val="009D66D5"/>
    <w:rsid w:val="009E04D1"/>
    <w:rsid w:val="00A0125C"/>
    <w:rsid w:val="00A1074D"/>
    <w:rsid w:val="00A11E58"/>
    <w:rsid w:val="00A23A88"/>
    <w:rsid w:val="00A25DB8"/>
    <w:rsid w:val="00A27146"/>
    <w:rsid w:val="00A40002"/>
    <w:rsid w:val="00A4430D"/>
    <w:rsid w:val="00A5102A"/>
    <w:rsid w:val="00A608A0"/>
    <w:rsid w:val="00A63117"/>
    <w:rsid w:val="00A63366"/>
    <w:rsid w:val="00A63A12"/>
    <w:rsid w:val="00A647FE"/>
    <w:rsid w:val="00A71865"/>
    <w:rsid w:val="00A71A2F"/>
    <w:rsid w:val="00A73F73"/>
    <w:rsid w:val="00A75D19"/>
    <w:rsid w:val="00A860EF"/>
    <w:rsid w:val="00A86AEA"/>
    <w:rsid w:val="00A876CD"/>
    <w:rsid w:val="00A91833"/>
    <w:rsid w:val="00A9295F"/>
    <w:rsid w:val="00AA213B"/>
    <w:rsid w:val="00AA2CA3"/>
    <w:rsid w:val="00AA68F7"/>
    <w:rsid w:val="00AB1EAB"/>
    <w:rsid w:val="00AB4F89"/>
    <w:rsid w:val="00AB66A9"/>
    <w:rsid w:val="00AC3557"/>
    <w:rsid w:val="00AC70FE"/>
    <w:rsid w:val="00AD1F2F"/>
    <w:rsid w:val="00AD3DC9"/>
    <w:rsid w:val="00AD5792"/>
    <w:rsid w:val="00AD5C92"/>
    <w:rsid w:val="00AE1B85"/>
    <w:rsid w:val="00AF3BA1"/>
    <w:rsid w:val="00AF3BCD"/>
    <w:rsid w:val="00B0277E"/>
    <w:rsid w:val="00B0287C"/>
    <w:rsid w:val="00B02915"/>
    <w:rsid w:val="00B159D9"/>
    <w:rsid w:val="00B17535"/>
    <w:rsid w:val="00B21CF7"/>
    <w:rsid w:val="00B44857"/>
    <w:rsid w:val="00B50796"/>
    <w:rsid w:val="00B523D7"/>
    <w:rsid w:val="00B5467D"/>
    <w:rsid w:val="00B57085"/>
    <w:rsid w:val="00B60C3C"/>
    <w:rsid w:val="00B60EBC"/>
    <w:rsid w:val="00B64FB2"/>
    <w:rsid w:val="00B654B6"/>
    <w:rsid w:val="00B66255"/>
    <w:rsid w:val="00B70803"/>
    <w:rsid w:val="00B709E8"/>
    <w:rsid w:val="00B71A56"/>
    <w:rsid w:val="00B743DF"/>
    <w:rsid w:val="00B74D46"/>
    <w:rsid w:val="00B83EAE"/>
    <w:rsid w:val="00B8573A"/>
    <w:rsid w:val="00B86257"/>
    <w:rsid w:val="00B9290F"/>
    <w:rsid w:val="00B96B10"/>
    <w:rsid w:val="00B9715F"/>
    <w:rsid w:val="00B9740A"/>
    <w:rsid w:val="00BA134A"/>
    <w:rsid w:val="00BA3510"/>
    <w:rsid w:val="00BA5467"/>
    <w:rsid w:val="00BA733E"/>
    <w:rsid w:val="00BC3D37"/>
    <w:rsid w:val="00BD1DBE"/>
    <w:rsid w:val="00BE726B"/>
    <w:rsid w:val="00BF6B0C"/>
    <w:rsid w:val="00C02D65"/>
    <w:rsid w:val="00C04B2A"/>
    <w:rsid w:val="00C2047E"/>
    <w:rsid w:val="00C34534"/>
    <w:rsid w:val="00C34A39"/>
    <w:rsid w:val="00C40BC3"/>
    <w:rsid w:val="00C410DF"/>
    <w:rsid w:val="00C41616"/>
    <w:rsid w:val="00C41DC0"/>
    <w:rsid w:val="00C60D0D"/>
    <w:rsid w:val="00C61F8B"/>
    <w:rsid w:val="00C65729"/>
    <w:rsid w:val="00C65991"/>
    <w:rsid w:val="00C81F2D"/>
    <w:rsid w:val="00C976F4"/>
    <w:rsid w:val="00CA43CB"/>
    <w:rsid w:val="00CB3ABF"/>
    <w:rsid w:val="00CB769E"/>
    <w:rsid w:val="00CC4B15"/>
    <w:rsid w:val="00CC4C86"/>
    <w:rsid w:val="00CC6132"/>
    <w:rsid w:val="00CC7DBF"/>
    <w:rsid w:val="00CD5351"/>
    <w:rsid w:val="00CE582D"/>
    <w:rsid w:val="00CF1353"/>
    <w:rsid w:val="00CF510A"/>
    <w:rsid w:val="00D1297E"/>
    <w:rsid w:val="00D12A19"/>
    <w:rsid w:val="00D12FEC"/>
    <w:rsid w:val="00D167B8"/>
    <w:rsid w:val="00D31A34"/>
    <w:rsid w:val="00D46691"/>
    <w:rsid w:val="00D563A4"/>
    <w:rsid w:val="00D663DE"/>
    <w:rsid w:val="00D84F5F"/>
    <w:rsid w:val="00D92352"/>
    <w:rsid w:val="00D94175"/>
    <w:rsid w:val="00D95774"/>
    <w:rsid w:val="00DA3BBE"/>
    <w:rsid w:val="00DB07D1"/>
    <w:rsid w:val="00DB1F45"/>
    <w:rsid w:val="00DC2226"/>
    <w:rsid w:val="00DC3BA8"/>
    <w:rsid w:val="00DD0D61"/>
    <w:rsid w:val="00DD5BAA"/>
    <w:rsid w:val="00DE4A82"/>
    <w:rsid w:val="00E02327"/>
    <w:rsid w:val="00E14CE5"/>
    <w:rsid w:val="00E21806"/>
    <w:rsid w:val="00E276FC"/>
    <w:rsid w:val="00E3057D"/>
    <w:rsid w:val="00E3794C"/>
    <w:rsid w:val="00E400A4"/>
    <w:rsid w:val="00E43E4C"/>
    <w:rsid w:val="00E4598A"/>
    <w:rsid w:val="00E47EB9"/>
    <w:rsid w:val="00E566FE"/>
    <w:rsid w:val="00E6247A"/>
    <w:rsid w:val="00E85DF2"/>
    <w:rsid w:val="00E96618"/>
    <w:rsid w:val="00EA799D"/>
    <w:rsid w:val="00EB13AE"/>
    <w:rsid w:val="00EB1607"/>
    <w:rsid w:val="00EB42EB"/>
    <w:rsid w:val="00EB7BD1"/>
    <w:rsid w:val="00EB7F61"/>
    <w:rsid w:val="00EC062B"/>
    <w:rsid w:val="00ED0A13"/>
    <w:rsid w:val="00EE0573"/>
    <w:rsid w:val="00EE272E"/>
    <w:rsid w:val="00EE5E3A"/>
    <w:rsid w:val="00EE7BAD"/>
    <w:rsid w:val="00EF20C5"/>
    <w:rsid w:val="00EF33D6"/>
    <w:rsid w:val="00F02381"/>
    <w:rsid w:val="00F03D08"/>
    <w:rsid w:val="00F046E7"/>
    <w:rsid w:val="00F04960"/>
    <w:rsid w:val="00F06279"/>
    <w:rsid w:val="00F10FB0"/>
    <w:rsid w:val="00F30819"/>
    <w:rsid w:val="00F34C85"/>
    <w:rsid w:val="00F370CB"/>
    <w:rsid w:val="00F47FFD"/>
    <w:rsid w:val="00F5044C"/>
    <w:rsid w:val="00F57ABB"/>
    <w:rsid w:val="00F64755"/>
    <w:rsid w:val="00F64914"/>
    <w:rsid w:val="00F6575C"/>
    <w:rsid w:val="00F74987"/>
    <w:rsid w:val="00F75684"/>
    <w:rsid w:val="00F95E54"/>
    <w:rsid w:val="00F9703D"/>
    <w:rsid w:val="00FA1B25"/>
    <w:rsid w:val="00FA4A89"/>
    <w:rsid w:val="00FA4B11"/>
    <w:rsid w:val="00FB021A"/>
    <w:rsid w:val="00FB256D"/>
    <w:rsid w:val="00FC0383"/>
    <w:rsid w:val="00FC5E7E"/>
    <w:rsid w:val="00FC6434"/>
    <w:rsid w:val="00FD0129"/>
    <w:rsid w:val="00FD15E4"/>
    <w:rsid w:val="00FD16C2"/>
    <w:rsid w:val="00FD3AB2"/>
    <w:rsid w:val="00FD50BB"/>
    <w:rsid w:val="00FD5AC4"/>
    <w:rsid w:val="00FE3752"/>
    <w:rsid w:val="00FE4403"/>
    <w:rsid w:val="00FF176A"/>
    <w:rsid w:val="00FF1C34"/>
    <w:rsid w:val="00FF50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B0CF"/>
  <w15:docId w15:val="{F0DE501C-85EA-4293-A2E0-E92DFF9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0F"/>
    <w:pPr>
      <w:spacing w:line="256" w:lineRule="auto"/>
    </w:pPr>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line="259" w:lineRule="auto"/>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spacing w:line="259" w:lineRule="auto"/>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 w:type="table" w:styleId="Tabelacomgrade">
    <w:name w:val="Table Grid"/>
    <w:basedOn w:val="Tabelanormal"/>
    <w:uiPriority w:val="39"/>
    <w:rsid w:val="00B71A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392973986">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657732244">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302492634">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549410684">
      <w:bodyDiv w:val="1"/>
      <w:marLeft w:val="0"/>
      <w:marRight w:val="0"/>
      <w:marTop w:val="0"/>
      <w:marBottom w:val="0"/>
      <w:divBdr>
        <w:top w:val="none" w:sz="0" w:space="0" w:color="auto"/>
        <w:left w:val="none" w:sz="0" w:space="0" w:color="auto"/>
        <w:bottom w:val="none" w:sz="0" w:space="0" w:color="auto"/>
        <w:right w:val="none" w:sz="0" w:space="0" w:color="auto"/>
      </w:divBdr>
    </w:div>
    <w:div w:id="1657494262">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823153469">
      <w:bodyDiv w:val="1"/>
      <w:marLeft w:val="0"/>
      <w:marRight w:val="0"/>
      <w:marTop w:val="0"/>
      <w:marBottom w:val="0"/>
      <w:divBdr>
        <w:top w:val="none" w:sz="0" w:space="0" w:color="auto"/>
        <w:left w:val="none" w:sz="0" w:space="0" w:color="auto"/>
        <w:bottom w:val="none" w:sz="0" w:space="0" w:color="auto"/>
        <w:right w:val="none" w:sz="0" w:space="0" w:color="auto"/>
      </w:divBdr>
    </w:div>
    <w:div w:id="1896088556">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7443444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5EE32-E2EB-4F6A-A85C-709A953E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444</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9</cp:revision>
  <cp:lastPrinted>2025-04-28T12:49:00Z</cp:lastPrinted>
  <dcterms:created xsi:type="dcterms:W3CDTF">2026-03-27T17:05:00Z</dcterms:created>
  <dcterms:modified xsi:type="dcterms:W3CDTF">2026-03-30T12:03:00Z</dcterms:modified>
</cp:coreProperties>
</file>